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C70A7" w14:textId="3B12F22A" w:rsidR="00DF3B4F" w:rsidRDefault="0043143C">
      <w:pPr>
        <w:jc w:val="right"/>
      </w:pPr>
      <w:r>
        <w:rPr>
          <w:noProof/>
        </w:rPr>
        <w:pict w14:anchorId="0E9FD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6" type="#_x0000_t75" style="position:absolute;left:0;text-align:left;margin-left:16.2pt;margin-top:-26.8pt;width:162.6pt;height:41.25pt;z-index:251659264;visibility:visible;mso-wrap-style:square;mso-position-horizontal-relative:text;mso-position-vertical-relative:text;mso-width-relative:page;mso-height-relative:page">
            <v:imagedata r:id="rId8" o:title=""/>
            <w10:wrap type="square"/>
          </v:shape>
        </w:pict>
      </w:r>
      <w:r>
        <w:rPr>
          <w:noProof/>
        </w:rPr>
        <w:pict w14:anchorId="2C3F2DE0">
          <v:shape id="_x0000_s1027" type="#_x0000_t75" style="position:absolute;left:0;text-align:left;margin-left:255.85pt;margin-top:-25.05pt;width:223.4pt;height:41pt;z-index:251660288">
            <v:imagedata r:id="rId9" o:title=""/>
            <w10:wrap type="square"/>
          </v:shape>
        </w:pict>
      </w:r>
    </w:p>
    <w:p w14:paraId="570A97DA" w14:textId="77777777" w:rsidR="00DF3B4F" w:rsidRDefault="00DF3B4F"/>
    <w:p w14:paraId="4C70673A" w14:textId="7154A9FC" w:rsidR="00DF3B4F" w:rsidRDefault="00DF3B4F"/>
    <w:p w14:paraId="0F34FE88" w14:textId="46C15646" w:rsidR="00DF3B4F" w:rsidRDefault="00DF3B4F">
      <w:pPr>
        <w:jc w:val="right"/>
      </w:pPr>
    </w:p>
    <w:tbl>
      <w:tblPr>
        <w:tblpPr w:vertAnchor="text" w:horzAnchor="margin" w:tblpXSpec="right" w:tblpY="-61"/>
        <w:tblW w:w="0" w:type="auto"/>
        <w:tblLayout w:type="fixed"/>
        <w:tblCellMar>
          <w:left w:w="0" w:type="dxa"/>
          <w:right w:w="0" w:type="dxa"/>
        </w:tblCellMar>
        <w:tblLook w:val="0000" w:firstRow="0" w:lastRow="0" w:firstColumn="0" w:lastColumn="0" w:noHBand="0" w:noVBand="0"/>
      </w:tblPr>
      <w:tblGrid>
        <w:gridCol w:w="1219"/>
        <w:gridCol w:w="57"/>
        <w:gridCol w:w="1560"/>
      </w:tblGrid>
      <w:tr w:rsidR="00DF3B4F" w14:paraId="5D62906E" w14:textId="77777777">
        <w:trPr>
          <w:trHeight w:hRule="exact" w:val="255"/>
        </w:trPr>
        <w:tc>
          <w:tcPr>
            <w:tcW w:w="1219" w:type="dxa"/>
            <w:vAlign w:val="center"/>
          </w:tcPr>
          <w:p w14:paraId="7F154E71" w14:textId="77777777" w:rsidR="00DF3B4F" w:rsidRDefault="00BE0246">
            <w:pPr>
              <w:tabs>
                <w:tab w:val="right" w:pos="1008"/>
              </w:tabs>
              <w:spacing w:line="288" w:lineRule="auto"/>
              <w:ind w:right="72"/>
              <w:rPr>
                <w:rFonts w:cs="Arial"/>
                <w:sz w:val="16"/>
                <w:szCs w:val="16"/>
              </w:rPr>
            </w:pPr>
            <w:r w:rsidRPr="00B66D74">
              <w:rPr>
                <w:rFonts w:cs="Arial"/>
                <w:sz w:val="16"/>
                <w:szCs w:val="16"/>
              </w:rPr>
              <w:t>Ons k</w:t>
            </w:r>
            <w:r w:rsidR="00FF225F" w:rsidRPr="00B66D74">
              <w:rPr>
                <w:rFonts w:cs="Arial"/>
                <w:sz w:val="16"/>
                <w:szCs w:val="16"/>
              </w:rPr>
              <w:t>enmerk</w:t>
            </w:r>
          </w:p>
        </w:tc>
        <w:tc>
          <w:tcPr>
            <w:tcW w:w="57" w:type="dxa"/>
          </w:tcPr>
          <w:p w14:paraId="6F6F373D" w14:textId="77777777" w:rsidR="00DF3B4F" w:rsidRDefault="00BE0246">
            <w:pPr>
              <w:spacing w:line="288" w:lineRule="auto"/>
              <w:jc w:val="center"/>
              <w:rPr>
                <w:rFonts w:cs="Arial"/>
                <w:sz w:val="16"/>
                <w:szCs w:val="16"/>
              </w:rPr>
            </w:pPr>
            <w:r w:rsidRPr="00B66D74">
              <w:rPr>
                <w:rFonts w:cs="Arial"/>
                <w:sz w:val="16"/>
                <w:szCs w:val="16"/>
              </w:rPr>
              <w:t>:</w:t>
            </w:r>
          </w:p>
        </w:tc>
        <w:tc>
          <w:tcPr>
            <w:tcW w:w="1560" w:type="dxa"/>
            <w:vAlign w:val="center"/>
          </w:tcPr>
          <w:p w14:paraId="18A71879" w14:textId="77777777" w:rsidR="00DF3B4F" w:rsidRDefault="00BE0246">
            <w:pPr>
              <w:tabs>
                <w:tab w:val="left" w:pos="315"/>
              </w:tabs>
              <w:spacing w:line="288" w:lineRule="auto"/>
              <w:jc w:val="right"/>
              <w:rPr>
                <w:rFonts w:cs="Arial"/>
                <w:sz w:val="16"/>
                <w:szCs w:val="16"/>
              </w:rPr>
            </w:pPr>
            <w:r>
              <w:rPr>
                <w:rFonts w:cs="Arial"/>
                <w:sz w:val="16"/>
                <w:szCs w:val="16"/>
              </w:rPr>
              <w:t xml:space="preserve">Z -22-149194/195833 </w:t>
            </w:r>
          </w:p>
        </w:tc>
      </w:tr>
      <w:tr w:rsidR="00DF3B4F" w14:paraId="5B331614" w14:textId="77777777">
        <w:trPr>
          <w:trHeight w:val="255"/>
        </w:trPr>
        <w:tc>
          <w:tcPr>
            <w:tcW w:w="1219" w:type="dxa"/>
          </w:tcPr>
          <w:p w14:paraId="294BA7D3" w14:textId="77777777" w:rsidR="00DF3B4F" w:rsidRDefault="00BE0246">
            <w:pPr>
              <w:tabs>
                <w:tab w:val="right" w:pos="1008"/>
              </w:tabs>
              <w:spacing w:line="288" w:lineRule="auto"/>
              <w:ind w:right="-70"/>
              <w:rPr>
                <w:rFonts w:cs="Arial"/>
                <w:sz w:val="16"/>
                <w:szCs w:val="16"/>
              </w:rPr>
            </w:pPr>
            <w:r w:rsidRPr="00B66D74">
              <w:rPr>
                <w:rFonts w:cs="Arial"/>
                <w:sz w:val="16"/>
                <w:szCs w:val="16"/>
              </w:rPr>
              <w:t>Behandelaar</w:t>
            </w:r>
          </w:p>
        </w:tc>
        <w:tc>
          <w:tcPr>
            <w:tcW w:w="57" w:type="dxa"/>
          </w:tcPr>
          <w:p w14:paraId="567217A7" w14:textId="77777777" w:rsidR="00DF3B4F" w:rsidRDefault="00BE0246">
            <w:pPr>
              <w:spacing w:line="288" w:lineRule="auto"/>
              <w:jc w:val="center"/>
              <w:rPr>
                <w:rFonts w:cs="Arial"/>
                <w:sz w:val="16"/>
                <w:szCs w:val="16"/>
              </w:rPr>
            </w:pPr>
            <w:r w:rsidRPr="00B66D74">
              <w:rPr>
                <w:rFonts w:cs="Arial"/>
                <w:sz w:val="16"/>
                <w:szCs w:val="16"/>
              </w:rPr>
              <w:t>:</w:t>
            </w:r>
          </w:p>
        </w:tc>
        <w:tc>
          <w:tcPr>
            <w:tcW w:w="1560" w:type="dxa"/>
          </w:tcPr>
          <w:p w14:paraId="72023EE0" w14:textId="69376A08" w:rsidR="00DF3B4F" w:rsidRDefault="005569BF">
            <w:pPr>
              <w:spacing w:line="288" w:lineRule="auto"/>
              <w:jc w:val="right"/>
              <w:rPr>
                <w:rFonts w:cs="Arial"/>
                <w:sz w:val="16"/>
                <w:szCs w:val="16"/>
              </w:rPr>
            </w:pPr>
            <w:r>
              <w:rPr>
                <w:rFonts w:cs="Arial"/>
                <w:sz w:val="16"/>
                <w:szCs w:val="16"/>
              </w:rPr>
              <w:t xml:space="preserve">T. van Meel </w:t>
            </w:r>
          </w:p>
        </w:tc>
      </w:tr>
      <w:tr w:rsidR="00DF3B4F" w14:paraId="3EC29759" w14:textId="77777777">
        <w:trPr>
          <w:trHeight w:val="255"/>
        </w:trPr>
        <w:tc>
          <w:tcPr>
            <w:tcW w:w="1219" w:type="dxa"/>
          </w:tcPr>
          <w:p w14:paraId="51E2DD19" w14:textId="77777777" w:rsidR="00DF3B4F" w:rsidRDefault="00BE0246">
            <w:pPr>
              <w:tabs>
                <w:tab w:val="right" w:pos="1008"/>
              </w:tabs>
              <w:spacing w:line="288" w:lineRule="auto"/>
              <w:ind w:right="-70"/>
              <w:rPr>
                <w:rFonts w:cs="Arial"/>
                <w:sz w:val="16"/>
                <w:szCs w:val="16"/>
              </w:rPr>
            </w:pPr>
            <w:r w:rsidRPr="00B66D74">
              <w:rPr>
                <w:rFonts w:cs="Arial"/>
                <w:sz w:val="16"/>
                <w:szCs w:val="16"/>
              </w:rPr>
              <w:t>Uw kenmerk</w:t>
            </w:r>
          </w:p>
        </w:tc>
        <w:tc>
          <w:tcPr>
            <w:tcW w:w="57" w:type="dxa"/>
          </w:tcPr>
          <w:p w14:paraId="0748EE23" w14:textId="77777777" w:rsidR="00DF3B4F" w:rsidRDefault="00BE0246">
            <w:pPr>
              <w:spacing w:line="288" w:lineRule="auto"/>
              <w:jc w:val="center"/>
              <w:rPr>
                <w:rFonts w:cs="Arial"/>
                <w:sz w:val="16"/>
                <w:szCs w:val="16"/>
              </w:rPr>
            </w:pPr>
            <w:r w:rsidRPr="00B66D74">
              <w:rPr>
                <w:rFonts w:cs="Arial"/>
                <w:sz w:val="16"/>
                <w:szCs w:val="16"/>
              </w:rPr>
              <w:t>:</w:t>
            </w:r>
          </w:p>
        </w:tc>
        <w:tc>
          <w:tcPr>
            <w:tcW w:w="1560" w:type="dxa"/>
          </w:tcPr>
          <w:p w14:paraId="13E47754" w14:textId="77777777" w:rsidR="00DF3B4F" w:rsidRDefault="00BE0246">
            <w:pPr>
              <w:tabs>
                <w:tab w:val="center" w:pos="780"/>
                <w:tab w:val="right" w:pos="1560"/>
              </w:tabs>
              <w:spacing w:line="288" w:lineRule="auto"/>
              <w:jc w:val="right"/>
              <w:rPr>
                <w:rFonts w:cs="Arial"/>
                <w:sz w:val="16"/>
                <w:szCs w:val="16"/>
              </w:rPr>
            </w:pPr>
            <w:r>
              <w:rPr>
                <w:rFonts w:cs="Arial"/>
                <w:sz w:val="16"/>
                <w:szCs w:val="16"/>
              </w:rPr>
              <w:fldChar w:fldCharType="begin">
                <w:ffData>
                  <w:name w:val="Text8"/>
                  <w:enabled/>
                  <w:calcOnExit w:val="0"/>
                  <w:textInput/>
                </w:ffData>
              </w:fldChar>
            </w:r>
            <w:bookmarkStart w:id="0" w:name="Text8"/>
            <w:r>
              <w:rPr>
                <w:rFonts w:cs="Arial"/>
                <w:sz w:val="16"/>
                <w:szCs w:val="16"/>
              </w:rPr>
              <w:instrText xml:space="preserve"> FORMTEXT </w:instrText>
            </w:r>
            <w:r w:rsidR="005569BF">
              <w:rPr>
                <w:rFonts w:cs="Arial"/>
                <w:sz w:val="16"/>
                <w:szCs w:val="16"/>
              </w:rPr>
            </w:r>
            <w:r w:rsidR="005569BF">
              <w:rPr>
                <w:rFonts w:cs="Arial"/>
                <w:sz w:val="16"/>
                <w:szCs w:val="16"/>
              </w:rPr>
              <w:fldChar w:fldCharType="separate"/>
            </w:r>
            <w:r>
              <w:rPr>
                <w:rFonts w:cs="Arial"/>
                <w:sz w:val="16"/>
                <w:szCs w:val="16"/>
              </w:rPr>
              <w:fldChar w:fldCharType="end"/>
            </w:r>
            <w:bookmarkEnd w:id="0"/>
          </w:p>
        </w:tc>
      </w:tr>
      <w:tr w:rsidR="00DF3B4F" w14:paraId="6753318B" w14:textId="77777777">
        <w:trPr>
          <w:trHeight w:hRule="exact" w:val="255"/>
        </w:trPr>
        <w:tc>
          <w:tcPr>
            <w:tcW w:w="1219" w:type="dxa"/>
            <w:vAlign w:val="center"/>
          </w:tcPr>
          <w:p w14:paraId="4A351643" w14:textId="77777777" w:rsidR="00DF3B4F" w:rsidRDefault="00BE0246">
            <w:pPr>
              <w:tabs>
                <w:tab w:val="right" w:pos="1008"/>
              </w:tabs>
              <w:spacing w:line="288" w:lineRule="auto"/>
              <w:ind w:right="284"/>
              <w:rPr>
                <w:rFonts w:cs="Arial"/>
                <w:sz w:val="16"/>
                <w:szCs w:val="16"/>
              </w:rPr>
            </w:pPr>
            <w:r w:rsidRPr="00B66D74">
              <w:rPr>
                <w:rFonts w:cs="Arial"/>
                <w:sz w:val="16"/>
                <w:szCs w:val="16"/>
              </w:rPr>
              <w:t>Uw brief</w:t>
            </w:r>
          </w:p>
        </w:tc>
        <w:tc>
          <w:tcPr>
            <w:tcW w:w="57" w:type="dxa"/>
          </w:tcPr>
          <w:p w14:paraId="71A3D583" w14:textId="77777777" w:rsidR="00DF3B4F" w:rsidRDefault="00BE0246">
            <w:pPr>
              <w:spacing w:line="288" w:lineRule="auto"/>
              <w:jc w:val="center"/>
              <w:rPr>
                <w:rFonts w:cs="Arial"/>
                <w:sz w:val="16"/>
                <w:szCs w:val="16"/>
              </w:rPr>
            </w:pPr>
            <w:r w:rsidRPr="00B66D74">
              <w:rPr>
                <w:rFonts w:cs="Arial"/>
                <w:sz w:val="16"/>
                <w:szCs w:val="16"/>
              </w:rPr>
              <w:t>:</w:t>
            </w:r>
          </w:p>
        </w:tc>
        <w:bookmarkStart w:id="1" w:name="Tekstvak5"/>
        <w:tc>
          <w:tcPr>
            <w:tcW w:w="1560" w:type="dxa"/>
            <w:vAlign w:val="center"/>
          </w:tcPr>
          <w:p w14:paraId="3543063D" w14:textId="77777777" w:rsidR="00DF3B4F" w:rsidRDefault="00BE0246">
            <w:pPr>
              <w:spacing w:line="288" w:lineRule="auto"/>
              <w:jc w:val="right"/>
              <w:rPr>
                <w:rFonts w:cs="Arial"/>
                <w:sz w:val="16"/>
                <w:szCs w:val="16"/>
              </w:rPr>
            </w:pPr>
            <w:r w:rsidRPr="00B66D74">
              <w:rPr>
                <w:rFonts w:cs="Arial"/>
                <w:sz w:val="16"/>
                <w:szCs w:val="16"/>
              </w:rPr>
              <w:fldChar w:fldCharType="begin">
                <w:ffData>
                  <w:name w:val="Tekstvak5"/>
                  <w:enabled/>
                  <w:calcOnExit w:val="0"/>
                  <w:statusText w:type="text" w:val="Typ datum voluit (indien niet van toepassing type u twee liggende streepjes: --)"/>
                  <w:textInput/>
                </w:ffData>
              </w:fldChar>
            </w:r>
            <w:r w:rsidRPr="00B66D74">
              <w:rPr>
                <w:rFonts w:cs="Arial"/>
                <w:sz w:val="16"/>
                <w:szCs w:val="16"/>
              </w:rPr>
              <w:instrText xml:space="preserve"> FORMTEXT </w:instrText>
            </w:r>
            <w:r w:rsidRPr="00B66D74">
              <w:rPr>
                <w:rFonts w:cs="Arial"/>
                <w:sz w:val="16"/>
                <w:szCs w:val="16"/>
              </w:rPr>
            </w:r>
            <w:r w:rsidRPr="00B66D74">
              <w:rPr>
                <w:rFonts w:cs="Arial"/>
                <w:sz w:val="16"/>
                <w:szCs w:val="16"/>
              </w:rPr>
              <w:fldChar w:fldCharType="separate"/>
            </w:r>
            <w:r w:rsidR="00CE4C8F">
              <w:rPr>
                <w:rFonts w:cs="Arial"/>
                <w:noProof/>
                <w:sz w:val="16"/>
                <w:szCs w:val="16"/>
              </w:rPr>
              <w:t> </w:t>
            </w:r>
            <w:r w:rsidR="00CE4C8F">
              <w:rPr>
                <w:rFonts w:cs="Arial"/>
                <w:noProof/>
                <w:sz w:val="16"/>
                <w:szCs w:val="16"/>
              </w:rPr>
              <w:t> </w:t>
            </w:r>
            <w:r w:rsidR="00CE4C8F">
              <w:rPr>
                <w:rFonts w:cs="Arial"/>
                <w:noProof/>
                <w:sz w:val="16"/>
                <w:szCs w:val="16"/>
              </w:rPr>
              <w:t> </w:t>
            </w:r>
            <w:r w:rsidR="00CE4C8F">
              <w:rPr>
                <w:rFonts w:cs="Arial"/>
                <w:noProof/>
                <w:sz w:val="16"/>
                <w:szCs w:val="16"/>
              </w:rPr>
              <w:t> </w:t>
            </w:r>
            <w:r w:rsidR="00CE4C8F">
              <w:rPr>
                <w:rFonts w:cs="Arial"/>
                <w:noProof/>
                <w:sz w:val="16"/>
                <w:szCs w:val="16"/>
              </w:rPr>
              <w:t> </w:t>
            </w:r>
            <w:r w:rsidRPr="00B66D74">
              <w:rPr>
                <w:rFonts w:cs="Arial"/>
                <w:sz w:val="16"/>
                <w:szCs w:val="16"/>
              </w:rPr>
              <w:fldChar w:fldCharType="end"/>
            </w:r>
            <w:bookmarkEnd w:id="1"/>
          </w:p>
        </w:tc>
      </w:tr>
      <w:tr w:rsidR="00DF3B4F" w14:paraId="5C705BDF" w14:textId="77777777">
        <w:trPr>
          <w:trHeight w:val="255"/>
        </w:trPr>
        <w:tc>
          <w:tcPr>
            <w:tcW w:w="1219" w:type="dxa"/>
          </w:tcPr>
          <w:p w14:paraId="7DA08419" w14:textId="77777777" w:rsidR="00DF3B4F" w:rsidRDefault="00BE0246">
            <w:pPr>
              <w:tabs>
                <w:tab w:val="right" w:pos="1008"/>
              </w:tabs>
              <w:spacing w:line="288" w:lineRule="auto"/>
              <w:ind w:right="284"/>
              <w:rPr>
                <w:rFonts w:cs="Arial"/>
                <w:sz w:val="16"/>
                <w:szCs w:val="16"/>
              </w:rPr>
            </w:pPr>
            <w:r w:rsidRPr="00B66D74">
              <w:rPr>
                <w:rFonts w:cs="Arial"/>
                <w:sz w:val="16"/>
                <w:szCs w:val="16"/>
              </w:rPr>
              <w:t>Onderwerp</w:t>
            </w:r>
          </w:p>
        </w:tc>
        <w:tc>
          <w:tcPr>
            <w:tcW w:w="57" w:type="dxa"/>
          </w:tcPr>
          <w:p w14:paraId="11F8B4C9" w14:textId="77777777" w:rsidR="00DF3B4F" w:rsidRDefault="00BE0246">
            <w:pPr>
              <w:spacing w:line="288" w:lineRule="auto"/>
              <w:jc w:val="center"/>
              <w:rPr>
                <w:rFonts w:cs="Arial"/>
                <w:sz w:val="16"/>
                <w:szCs w:val="16"/>
              </w:rPr>
            </w:pPr>
            <w:r w:rsidRPr="00B66D74">
              <w:rPr>
                <w:rFonts w:cs="Arial"/>
                <w:sz w:val="16"/>
                <w:szCs w:val="16"/>
              </w:rPr>
              <w:t>:</w:t>
            </w:r>
          </w:p>
        </w:tc>
        <w:tc>
          <w:tcPr>
            <w:tcW w:w="1560" w:type="dxa"/>
          </w:tcPr>
          <w:p w14:paraId="0D3C46AF" w14:textId="77777777" w:rsidR="00DF3B4F" w:rsidRDefault="00BE0246">
            <w:pPr>
              <w:spacing w:line="240" w:lineRule="auto"/>
              <w:jc w:val="right"/>
              <w:rPr>
                <w:rFonts w:cs="Arial"/>
                <w:sz w:val="16"/>
                <w:szCs w:val="16"/>
              </w:rPr>
            </w:pPr>
            <w:r>
              <w:rPr>
                <w:sz w:val="16"/>
                <w:szCs w:val="16"/>
              </w:rPr>
              <w:fldChar w:fldCharType="begin">
                <w:ffData>
                  <w:name w:val="Text4"/>
                  <w:enabled/>
                  <w:calcOnExit w:val="0"/>
                  <w:textInput/>
                </w:ffData>
              </w:fldChar>
            </w:r>
            <w:bookmarkStart w:id="2" w:name="Text4"/>
            <w:r>
              <w:rPr>
                <w:sz w:val="16"/>
                <w:szCs w:val="16"/>
              </w:rPr>
              <w:instrText xml:space="preserve"> FORMTEXT </w:instrText>
            </w:r>
            <w:r>
              <w:rPr>
                <w:sz w:val="16"/>
                <w:szCs w:val="16"/>
              </w:rPr>
            </w:r>
            <w:r>
              <w:rPr>
                <w:sz w:val="16"/>
                <w:szCs w:val="16"/>
              </w:rPr>
              <w:fldChar w:fldCharType="separate"/>
            </w:r>
            <w:r>
              <w:rPr>
                <w:noProof/>
                <w:sz w:val="16"/>
                <w:szCs w:val="16"/>
              </w:rPr>
              <w:t>Bewonersbrief start werkzaamheden</w:t>
            </w:r>
            <w:r>
              <w:rPr>
                <w:sz w:val="16"/>
                <w:szCs w:val="16"/>
              </w:rPr>
              <w:fldChar w:fldCharType="end"/>
            </w:r>
            <w:bookmarkEnd w:id="2"/>
          </w:p>
        </w:tc>
      </w:tr>
      <w:tr w:rsidR="00DF3B4F" w14:paraId="35BA205F" w14:textId="77777777">
        <w:trPr>
          <w:trHeight w:val="255"/>
        </w:trPr>
        <w:tc>
          <w:tcPr>
            <w:tcW w:w="1219" w:type="dxa"/>
          </w:tcPr>
          <w:p w14:paraId="5D8171F8" w14:textId="77777777" w:rsidR="00DF3B4F" w:rsidRDefault="00BE0246">
            <w:pPr>
              <w:tabs>
                <w:tab w:val="right" w:pos="1008"/>
              </w:tabs>
              <w:spacing w:line="288" w:lineRule="auto"/>
              <w:ind w:right="-70"/>
              <w:rPr>
                <w:rFonts w:cs="Arial"/>
                <w:sz w:val="16"/>
                <w:szCs w:val="16"/>
              </w:rPr>
            </w:pPr>
            <w:r w:rsidRPr="00B66D74">
              <w:rPr>
                <w:rFonts w:cs="Arial"/>
                <w:sz w:val="16"/>
                <w:szCs w:val="16"/>
              </w:rPr>
              <w:t>Bijlage</w:t>
            </w:r>
            <w:r w:rsidR="006C46CC" w:rsidRPr="00B66D74">
              <w:rPr>
                <w:rFonts w:cs="Arial"/>
                <w:sz w:val="16"/>
                <w:szCs w:val="16"/>
              </w:rPr>
              <w:t>(n)</w:t>
            </w:r>
          </w:p>
        </w:tc>
        <w:tc>
          <w:tcPr>
            <w:tcW w:w="57" w:type="dxa"/>
          </w:tcPr>
          <w:p w14:paraId="49FE2FE1" w14:textId="77777777" w:rsidR="00DF3B4F" w:rsidRDefault="00BE0246">
            <w:pPr>
              <w:spacing w:line="288" w:lineRule="auto"/>
              <w:jc w:val="center"/>
              <w:rPr>
                <w:rFonts w:cs="Arial"/>
                <w:sz w:val="16"/>
                <w:szCs w:val="16"/>
              </w:rPr>
            </w:pPr>
            <w:r w:rsidRPr="00B66D74">
              <w:rPr>
                <w:rFonts w:cs="Arial"/>
                <w:sz w:val="16"/>
                <w:szCs w:val="16"/>
              </w:rPr>
              <w:t>:</w:t>
            </w:r>
          </w:p>
        </w:tc>
        <w:tc>
          <w:tcPr>
            <w:tcW w:w="1560" w:type="dxa"/>
          </w:tcPr>
          <w:p w14:paraId="377F9D16" w14:textId="77777777" w:rsidR="00DF3B4F" w:rsidRDefault="00BE0246">
            <w:pPr>
              <w:tabs>
                <w:tab w:val="left" w:pos="1305"/>
                <w:tab w:val="left" w:pos="1410"/>
                <w:tab w:val="left" w:pos="1485"/>
                <w:tab w:val="right" w:pos="1560"/>
              </w:tabs>
              <w:spacing w:line="288" w:lineRule="auto"/>
              <w:jc w:val="right"/>
              <w:rPr>
                <w:sz w:val="16"/>
                <w:szCs w:val="16"/>
              </w:rPr>
            </w:pPr>
            <w:r w:rsidRPr="00B66D74">
              <w:rPr>
                <w:sz w:val="16"/>
                <w:szCs w:val="16"/>
              </w:rPr>
              <w:fldChar w:fldCharType="begin">
                <w:ffData>
                  <w:name w:val=""/>
                  <w:enabled/>
                  <w:calcOnExit w:val="0"/>
                  <w:statusText w:type="text" w:val="Typ datum voluit (indien niet van toepassing type u twee liggende streepjes: --)"/>
                  <w:textInput/>
                </w:ffData>
              </w:fldChar>
            </w:r>
            <w:r w:rsidRPr="00B66D74">
              <w:rPr>
                <w:sz w:val="16"/>
                <w:szCs w:val="16"/>
              </w:rPr>
              <w:instrText xml:space="preserve"> FORMTEXT </w:instrText>
            </w:r>
            <w:r w:rsidRPr="00B66D74">
              <w:rPr>
                <w:sz w:val="16"/>
                <w:szCs w:val="16"/>
              </w:rPr>
            </w:r>
            <w:r w:rsidRPr="00B66D74">
              <w:rPr>
                <w:sz w:val="16"/>
                <w:szCs w:val="16"/>
              </w:rPr>
              <w:fldChar w:fldCharType="separate"/>
            </w:r>
            <w:r w:rsidR="00CE4C8F">
              <w:rPr>
                <w:noProof/>
                <w:sz w:val="16"/>
                <w:szCs w:val="16"/>
              </w:rPr>
              <w:t> </w:t>
            </w:r>
            <w:r w:rsidR="00CE4C8F">
              <w:rPr>
                <w:noProof/>
                <w:sz w:val="16"/>
                <w:szCs w:val="16"/>
              </w:rPr>
              <w:t> </w:t>
            </w:r>
            <w:r w:rsidR="00CE4C8F">
              <w:rPr>
                <w:noProof/>
                <w:sz w:val="16"/>
                <w:szCs w:val="16"/>
              </w:rPr>
              <w:t> </w:t>
            </w:r>
            <w:r w:rsidR="00CE4C8F">
              <w:rPr>
                <w:noProof/>
                <w:sz w:val="16"/>
                <w:szCs w:val="16"/>
              </w:rPr>
              <w:t> </w:t>
            </w:r>
            <w:r w:rsidR="00CE4C8F">
              <w:rPr>
                <w:noProof/>
                <w:sz w:val="16"/>
                <w:szCs w:val="16"/>
              </w:rPr>
              <w:t> </w:t>
            </w:r>
            <w:r w:rsidRPr="00B66D74">
              <w:rPr>
                <w:sz w:val="16"/>
                <w:szCs w:val="16"/>
              </w:rPr>
              <w:fldChar w:fldCharType="end"/>
            </w:r>
            <w:r w:rsidRPr="00B66D74">
              <w:rPr>
                <w:sz w:val="16"/>
                <w:szCs w:val="16"/>
              </w:rPr>
              <w:t xml:space="preserve"> </w:t>
            </w:r>
          </w:p>
        </w:tc>
      </w:tr>
      <w:tr w:rsidR="00DF3B4F" w14:paraId="2409DF74" w14:textId="77777777">
        <w:trPr>
          <w:trHeight w:hRule="exact" w:val="255"/>
        </w:trPr>
        <w:tc>
          <w:tcPr>
            <w:tcW w:w="1219" w:type="dxa"/>
          </w:tcPr>
          <w:p w14:paraId="4078AC03" w14:textId="77777777" w:rsidR="00DF3B4F" w:rsidRDefault="00BE0246">
            <w:pPr>
              <w:tabs>
                <w:tab w:val="right" w:pos="1008"/>
              </w:tabs>
              <w:spacing w:line="288" w:lineRule="auto"/>
              <w:ind w:right="-70"/>
              <w:rPr>
                <w:rFonts w:cs="Arial"/>
                <w:sz w:val="16"/>
                <w:szCs w:val="16"/>
              </w:rPr>
            </w:pPr>
            <w:r w:rsidRPr="00B66D74">
              <w:rPr>
                <w:rFonts w:cs="Arial"/>
                <w:sz w:val="16"/>
                <w:szCs w:val="16"/>
              </w:rPr>
              <w:t>Datum</w:t>
            </w:r>
          </w:p>
        </w:tc>
        <w:tc>
          <w:tcPr>
            <w:tcW w:w="57" w:type="dxa"/>
          </w:tcPr>
          <w:p w14:paraId="706BBE36" w14:textId="77777777" w:rsidR="00DF3B4F" w:rsidRDefault="00BE0246">
            <w:pPr>
              <w:spacing w:line="288" w:lineRule="auto"/>
              <w:jc w:val="center"/>
              <w:rPr>
                <w:rFonts w:cs="Arial"/>
                <w:sz w:val="16"/>
                <w:szCs w:val="16"/>
              </w:rPr>
            </w:pPr>
            <w:r w:rsidRPr="00B66D74">
              <w:rPr>
                <w:rFonts w:cs="Arial"/>
                <w:sz w:val="16"/>
                <w:szCs w:val="16"/>
              </w:rPr>
              <w:t>:</w:t>
            </w:r>
          </w:p>
        </w:tc>
        <w:tc>
          <w:tcPr>
            <w:tcW w:w="1560" w:type="dxa"/>
          </w:tcPr>
          <w:p w14:paraId="706D16A0" w14:textId="28903D62" w:rsidR="00DF3B4F" w:rsidRDefault="00BE0246">
            <w:pPr>
              <w:spacing w:line="288" w:lineRule="auto"/>
              <w:jc w:val="right"/>
              <w:rPr>
                <w:rFonts w:cs="Arial"/>
                <w:sz w:val="16"/>
                <w:szCs w:val="16"/>
              </w:rPr>
            </w:pPr>
            <w:r>
              <w:rPr>
                <w:rFonts w:cs="Arial"/>
                <w:sz w:val="16"/>
                <w:szCs w:val="16"/>
              </w:rPr>
              <w:fldChar w:fldCharType="begin">
                <w:ffData>
                  <w:name w:val="Text7"/>
                  <w:enabled/>
                  <w:calcOnExit w:val="0"/>
                  <w:textInput/>
                </w:ffData>
              </w:fldChar>
            </w:r>
            <w:bookmarkStart w:id="3" w:name="Text7"/>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9-1-2025</w:t>
            </w:r>
            <w:r>
              <w:rPr>
                <w:rFonts w:cs="Arial"/>
                <w:sz w:val="16"/>
                <w:szCs w:val="16"/>
              </w:rPr>
              <w:fldChar w:fldCharType="end"/>
            </w:r>
            <w:bookmarkEnd w:id="3"/>
          </w:p>
        </w:tc>
      </w:tr>
    </w:tbl>
    <w:p w14:paraId="29CE2B33" w14:textId="77777777" w:rsidR="00DF3B4F" w:rsidRDefault="00DF3B4F"/>
    <w:p w14:paraId="655C16FF" w14:textId="77777777" w:rsidR="00DF3B4F" w:rsidRDefault="00DF3B4F"/>
    <w:p w14:paraId="18EB1BD1" w14:textId="77777777" w:rsidR="00DF3B4F" w:rsidRDefault="00DF3B4F"/>
    <w:p w14:paraId="0E96D8FA" w14:textId="77777777" w:rsidR="00DF3B4F" w:rsidRDefault="00DF3B4F"/>
    <w:p w14:paraId="4C0E9D33" w14:textId="77777777" w:rsidR="00DF3B4F" w:rsidRDefault="00DF3B4F"/>
    <w:p w14:paraId="67B19813" w14:textId="77777777" w:rsidR="00DF3B4F" w:rsidRDefault="00DF3B4F"/>
    <w:tbl>
      <w:tblPr>
        <w:tblpPr w:leftFromText="142" w:rightFromText="142" w:vertAnchor="page" w:horzAnchor="page" w:tblpX="1441" w:tblpY="2666"/>
        <w:tblOverlap w:val="never"/>
        <w:tblW w:w="0" w:type="auto"/>
        <w:tblLayout w:type="fixed"/>
        <w:tblLook w:val="01E0" w:firstRow="1" w:lastRow="1" w:firstColumn="1" w:lastColumn="1" w:noHBand="0" w:noVBand="0"/>
      </w:tblPr>
      <w:tblGrid>
        <w:gridCol w:w="4219"/>
      </w:tblGrid>
      <w:tr w:rsidR="00DF3B4F" w14:paraId="35A0794C" w14:textId="77777777">
        <w:trPr>
          <w:trHeight w:hRule="exact" w:val="255"/>
        </w:trPr>
        <w:tc>
          <w:tcPr>
            <w:tcW w:w="4219" w:type="dxa"/>
            <w:shd w:val="clear" w:color="auto" w:fill="auto"/>
            <w:tcMar>
              <w:left w:w="0" w:type="dxa"/>
              <w:right w:w="0" w:type="dxa"/>
            </w:tcMar>
          </w:tcPr>
          <w:bookmarkStart w:id="4" w:name="Vervolgkeuzelijst1"/>
          <w:p w14:paraId="2323F5FC" w14:textId="77777777" w:rsidR="00DF3B4F" w:rsidRDefault="00BE0246">
            <w:pPr>
              <w:jc w:val="both"/>
              <w:rPr>
                <w:b/>
                <w:sz w:val="20"/>
              </w:rPr>
            </w:pPr>
            <w:r w:rsidRPr="00540991">
              <w:rPr>
                <w:b/>
              </w:rPr>
              <w:fldChar w:fldCharType="begin">
                <w:ffData>
                  <w:name w:val="Vervolgkeuzelijst1"/>
                  <w:enabled/>
                  <w:calcOnExit w:val="0"/>
                  <w:statusText w:type="text" w:val="Als u geen van de opties gebruikt, klikt u op de lege regel (bovenaan)"/>
                  <w:ddList>
                    <w:listEntry w:val="                        "/>
                    <w:listEntry w:val="AANTEKENEN"/>
                    <w:listEntry w:val="PER EXPRES"/>
                    <w:listEntry w:val="PERSOONLIJK"/>
                    <w:listEntry w:val="VERTROUWELIJK"/>
                  </w:ddList>
                </w:ffData>
              </w:fldChar>
            </w:r>
            <w:r w:rsidRPr="00540991">
              <w:rPr>
                <w:b/>
              </w:rPr>
              <w:instrText xml:space="preserve"> FORMDROPDOWN </w:instrText>
            </w:r>
            <w:r w:rsidR="005569BF">
              <w:rPr>
                <w:b/>
              </w:rPr>
            </w:r>
            <w:r w:rsidR="005569BF">
              <w:rPr>
                <w:b/>
              </w:rPr>
              <w:fldChar w:fldCharType="separate"/>
            </w:r>
            <w:r w:rsidRPr="00540991">
              <w:rPr>
                <w:b/>
              </w:rPr>
              <w:fldChar w:fldCharType="end"/>
            </w:r>
            <w:bookmarkEnd w:id="4"/>
          </w:p>
        </w:tc>
      </w:tr>
      <w:tr w:rsidR="00DF3B4F" w14:paraId="66963FB9" w14:textId="77777777">
        <w:trPr>
          <w:trHeight w:hRule="exact" w:val="255"/>
        </w:trPr>
        <w:tc>
          <w:tcPr>
            <w:tcW w:w="4219" w:type="dxa"/>
            <w:shd w:val="clear" w:color="auto" w:fill="auto"/>
            <w:tcMar>
              <w:left w:w="0" w:type="dxa"/>
              <w:right w:w="0" w:type="dxa"/>
            </w:tcMar>
          </w:tcPr>
          <w:p w14:paraId="5C8E4D92" w14:textId="77777777" w:rsidR="00DF3B4F" w:rsidRDefault="00DF3B4F">
            <w:pPr>
              <w:rPr>
                <w:sz w:val="20"/>
              </w:rPr>
            </w:pPr>
          </w:p>
          <w:p w14:paraId="685A2DA7" w14:textId="77777777" w:rsidR="00BE0246" w:rsidRDefault="00BE0246">
            <w:pPr>
              <w:rPr>
                <w:sz w:val="20"/>
              </w:rPr>
            </w:pPr>
          </w:p>
        </w:tc>
      </w:tr>
      <w:tr w:rsidR="00DF3B4F" w14:paraId="7D0F02DE" w14:textId="77777777">
        <w:trPr>
          <w:trHeight w:val="765"/>
        </w:trPr>
        <w:tc>
          <w:tcPr>
            <w:tcW w:w="4219" w:type="dxa"/>
            <w:shd w:val="clear" w:color="auto" w:fill="auto"/>
            <w:tcMar>
              <w:left w:w="0" w:type="dxa"/>
              <w:right w:w="0" w:type="dxa"/>
            </w:tcMar>
          </w:tcPr>
          <w:p w14:paraId="2D17972A" w14:textId="0DEB9EA2" w:rsidR="00BE0246" w:rsidRDefault="00BE0246">
            <w:pPr>
              <w:rPr>
                <w:sz w:val="22"/>
                <w:szCs w:val="22"/>
              </w:rPr>
            </w:pPr>
            <w:r>
              <w:rPr>
                <w:sz w:val="22"/>
                <w:szCs w:val="22"/>
              </w:rPr>
              <w:fldChar w:fldCharType="begin">
                <w:ffData>
                  <w:name w:val="Text6"/>
                  <w:enabled/>
                  <w:calcOnExit w:val="0"/>
                  <w:textInput/>
                </w:ffData>
              </w:fldChar>
            </w:r>
            <w:bookmarkStart w:id="5" w:name="Text6"/>
            <w:r>
              <w:rPr>
                <w:sz w:val="22"/>
                <w:szCs w:val="22"/>
              </w:rPr>
              <w:instrText xml:space="preserve"> FORMTEXT </w:instrText>
            </w:r>
            <w:r>
              <w:rPr>
                <w:sz w:val="22"/>
                <w:szCs w:val="22"/>
              </w:rPr>
            </w:r>
            <w:r>
              <w:rPr>
                <w:sz w:val="22"/>
                <w:szCs w:val="22"/>
              </w:rPr>
              <w:fldChar w:fldCharType="separate"/>
            </w:r>
            <w:r>
              <w:rPr>
                <w:sz w:val="22"/>
                <w:szCs w:val="22"/>
              </w:rPr>
              <w:t>Aan de bewoner(s) van dit adres</w:t>
            </w:r>
            <w:r>
              <w:rPr>
                <w:noProof/>
                <w:sz w:val="22"/>
                <w:szCs w:val="22"/>
              </w:rPr>
              <w:br/>
              <w:t xml:space="preserve"> </w:t>
            </w:r>
            <w:r>
              <w:rPr>
                <w:noProof/>
                <w:sz w:val="22"/>
                <w:szCs w:val="22"/>
              </w:rPr>
              <w:br/>
            </w:r>
            <w:r>
              <w:rPr>
                <w:noProof/>
                <w:sz w:val="22"/>
                <w:szCs w:val="22"/>
              </w:rPr>
              <w:br/>
              <w:t xml:space="preserve">  </w:t>
            </w:r>
            <w:r>
              <w:rPr>
                <w:noProof/>
                <w:sz w:val="22"/>
                <w:szCs w:val="22"/>
              </w:rPr>
              <w:br/>
            </w:r>
            <w:r>
              <w:rPr>
                <w:sz w:val="22"/>
                <w:szCs w:val="22"/>
              </w:rPr>
              <w:fldChar w:fldCharType="end"/>
            </w:r>
            <w:bookmarkEnd w:id="5"/>
          </w:p>
        </w:tc>
      </w:tr>
    </w:tbl>
    <w:tbl>
      <w:tblPr>
        <w:tblW w:w="0" w:type="auto"/>
        <w:tblInd w:w="70" w:type="dxa"/>
        <w:tblCellMar>
          <w:left w:w="70" w:type="dxa"/>
          <w:right w:w="70" w:type="dxa"/>
        </w:tblCellMar>
        <w:tblLook w:val="0000" w:firstRow="0" w:lastRow="0" w:firstColumn="0" w:lastColumn="0" w:noHBand="0" w:noVBand="0"/>
      </w:tblPr>
      <w:tblGrid>
        <w:gridCol w:w="4253"/>
      </w:tblGrid>
      <w:tr w:rsidR="00DF3B4F" w14:paraId="19826389" w14:textId="77777777">
        <w:trPr>
          <w:trHeight w:hRule="exact" w:val="340"/>
        </w:trPr>
        <w:tc>
          <w:tcPr>
            <w:tcW w:w="4253" w:type="dxa"/>
          </w:tcPr>
          <w:p w14:paraId="43EDEBF8" w14:textId="77777777" w:rsidR="00DF3B4F" w:rsidRDefault="00BE0246">
            <w:pPr>
              <w:spacing w:line="240" w:lineRule="auto"/>
              <w:jc w:val="both"/>
              <w:rPr>
                <w:rFonts w:ascii="Decos Code 39" w:hAnsi="Decos Code 39" w:cs="Arial"/>
                <w:sz w:val="96"/>
                <w:szCs w:val="96"/>
              </w:rPr>
            </w:pPr>
            <w:bookmarkStart w:id="6" w:name="_Hlk90564451"/>
            <w:bookmarkStart w:id="7" w:name="_Hlk90450082"/>
            <w:r w:rsidRPr="00443DEC">
              <w:rPr>
                <w:rFonts w:ascii="Decos Code 39" w:hAnsi="Decos Code 39"/>
                <w:sz w:val="72"/>
                <w:szCs w:val="72"/>
              </w:rPr>
              <w:t>*</w:t>
            </w:r>
            <w:r>
              <w:rPr>
                <w:rFonts w:ascii="Decos Code 39" w:hAnsi="Decos Code 39"/>
                <w:sz w:val="72"/>
                <w:szCs w:val="72"/>
              </w:rPr>
              <w:t>Z1066FF8414</w:t>
            </w:r>
            <w:r w:rsidRPr="00443DEC">
              <w:rPr>
                <w:rFonts w:ascii="Decos Code 39" w:hAnsi="Decos Code 39"/>
                <w:sz w:val="72"/>
                <w:szCs w:val="72"/>
              </w:rPr>
              <w:t>*</w:t>
            </w:r>
            <w:bookmarkEnd w:id="6"/>
          </w:p>
        </w:tc>
      </w:tr>
      <w:bookmarkEnd w:id="7"/>
    </w:tbl>
    <w:p w14:paraId="3A313B76" w14:textId="77777777" w:rsidR="00DF3B4F" w:rsidRDefault="00DF3B4F">
      <w:pPr>
        <w:spacing w:line="240" w:lineRule="auto"/>
        <w:rPr>
          <w:sz w:val="22"/>
          <w:szCs w:val="22"/>
        </w:rPr>
      </w:pPr>
    </w:p>
    <w:p w14:paraId="16D7D4A0" w14:textId="77777777" w:rsidR="00BE0246" w:rsidRDefault="00BE0246">
      <w:pPr>
        <w:spacing w:line="240" w:lineRule="auto"/>
        <w:rPr>
          <w:sz w:val="22"/>
          <w:szCs w:val="22"/>
        </w:rPr>
      </w:pPr>
    </w:p>
    <w:p w14:paraId="0C6363E5" w14:textId="77777777" w:rsidR="00DF3B4F" w:rsidRDefault="00DF3B4F">
      <w:pPr>
        <w:spacing w:line="240" w:lineRule="auto"/>
        <w:rPr>
          <w:sz w:val="22"/>
          <w:szCs w:val="22"/>
        </w:rPr>
      </w:pPr>
    </w:p>
    <w:p w14:paraId="5BFBF7C5" w14:textId="77777777" w:rsidR="00DF3B4F" w:rsidRDefault="00DF3B4F">
      <w:pPr>
        <w:spacing w:line="240" w:lineRule="auto"/>
        <w:rPr>
          <w:sz w:val="22"/>
          <w:szCs w:val="22"/>
        </w:rPr>
      </w:pPr>
    </w:p>
    <w:p w14:paraId="518678DA" w14:textId="77777777" w:rsidR="00BE0246" w:rsidRPr="00BE0246" w:rsidRDefault="00BE0246" w:rsidP="00BE0246">
      <w:pPr>
        <w:rPr>
          <w:sz w:val="22"/>
          <w:szCs w:val="32"/>
        </w:rPr>
      </w:pPr>
      <w:r w:rsidRPr="00BE0246">
        <w:rPr>
          <w:sz w:val="22"/>
          <w:szCs w:val="32"/>
        </w:rPr>
        <w:t>Beste mevrouw/meneer,</w:t>
      </w:r>
    </w:p>
    <w:p w14:paraId="2ED733AA" w14:textId="77777777" w:rsidR="00BE0246" w:rsidRPr="00BE0246" w:rsidRDefault="00BE0246" w:rsidP="00BE0246">
      <w:pPr>
        <w:rPr>
          <w:sz w:val="22"/>
          <w:szCs w:val="32"/>
        </w:rPr>
      </w:pPr>
    </w:p>
    <w:p w14:paraId="019E1CF1" w14:textId="77777777" w:rsidR="00590333" w:rsidRPr="00590333" w:rsidRDefault="00590333" w:rsidP="00590333">
      <w:pPr>
        <w:rPr>
          <w:sz w:val="22"/>
          <w:szCs w:val="22"/>
        </w:rPr>
      </w:pPr>
      <w:r w:rsidRPr="00590333">
        <w:rPr>
          <w:sz w:val="22"/>
          <w:szCs w:val="22"/>
        </w:rPr>
        <w:t xml:space="preserve">Op 24 oktober 2023 gaven wij in de </w:t>
      </w:r>
      <w:proofErr w:type="spellStart"/>
      <w:r w:rsidRPr="00590333">
        <w:rPr>
          <w:sz w:val="22"/>
          <w:szCs w:val="22"/>
        </w:rPr>
        <w:t>Grutterswei</w:t>
      </w:r>
      <w:proofErr w:type="spellEnd"/>
      <w:r w:rsidRPr="00590333">
        <w:rPr>
          <w:sz w:val="22"/>
          <w:szCs w:val="22"/>
        </w:rPr>
        <w:t xml:space="preserve"> een presentatie over de plannen voor de herinrichting van het Kaaiplein en de Molendijk in Oude-Tonge. De plannen dragen bij aan de verbetering van de leefbaarheid én de uitstraling van Oude-Tonge. Na een periode van voorbereiding zijn we klaar om te starten met de werkzaamheden. In deze brief leest u hier meer over. Ook nodigen wij u graag uit voor een inloopbijeenkomst over de werkzaamheden.</w:t>
      </w:r>
    </w:p>
    <w:p w14:paraId="29C8EF2B" w14:textId="77777777" w:rsidR="00590333" w:rsidRPr="00590333" w:rsidRDefault="00590333" w:rsidP="00590333">
      <w:pPr>
        <w:rPr>
          <w:sz w:val="22"/>
          <w:szCs w:val="22"/>
        </w:rPr>
      </w:pPr>
    </w:p>
    <w:p w14:paraId="1C8BFF25" w14:textId="77777777" w:rsidR="00590333" w:rsidRPr="00590333" w:rsidRDefault="00590333" w:rsidP="00590333">
      <w:pPr>
        <w:rPr>
          <w:b/>
          <w:bCs/>
          <w:sz w:val="22"/>
          <w:szCs w:val="22"/>
        </w:rPr>
      </w:pPr>
      <w:r w:rsidRPr="00590333">
        <w:rPr>
          <w:b/>
          <w:bCs/>
          <w:sz w:val="22"/>
          <w:szCs w:val="22"/>
        </w:rPr>
        <w:t>De werkzaamheden vinden plaats in twee fasen</w:t>
      </w:r>
    </w:p>
    <w:p w14:paraId="41C7E819" w14:textId="5319847D" w:rsidR="00590333" w:rsidRPr="00590333" w:rsidRDefault="00590333" w:rsidP="00590333">
      <w:pPr>
        <w:rPr>
          <w:sz w:val="22"/>
          <w:szCs w:val="22"/>
        </w:rPr>
      </w:pPr>
      <w:r w:rsidRPr="00590333">
        <w:rPr>
          <w:sz w:val="22"/>
          <w:szCs w:val="22"/>
        </w:rPr>
        <w:t>Aannemingsbedrijf Gebr. Oomen uit Sprundel voert de werkzaamheden uit. Ze beginnen met het Kaaiplein. Op 27 januari starten ze met de voorbereiding van het werkterrein. Vanaf 3 februari starten ze met het opbreken van de bestrating, tenzij het weer het niet toelaat. Na de werkzaamheden aan het Kaaiplein starten de werkzaamheden aan de Molendijk</w:t>
      </w:r>
      <w:r w:rsidR="0043143C">
        <w:rPr>
          <w:sz w:val="22"/>
          <w:szCs w:val="22"/>
        </w:rPr>
        <w:t>, het Stoofplein en de Oostdijk</w:t>
      </w:r>
      <w:r w:rsidRPr="00590333">
        <w:rPr>
          <w:sz w:val="22"/>
          <w:szCs w:val="22"/>
        </w:rPr>
        <w:t>. Die beginnen naar verwachting eind april of begin mei 2025.</w:t>
      </w:r>
    </w:p>
    <w:p w14:paraId="2D1FEB60" w14:textId="77777777" w:rsidR="00590333" w:rsidRPr="00590333" w:rsidRDefault="00590333" w:rsidP="00590333">
      <w:pPr>
        <w:rPr>
          <w:sz w:val="22"/>
          <w:szCs w:val="22"/>
        </w:rPr>
      </w:pPr>
      <w:r w:rsidRPr="00590333">
        <w:rPr>
          <w:sz w:val="22"/>
          <w:szCs w:val="22"/>
        </w:rPr>
        <w:t xml:space="preserve"> </w:t>
      </w:r>
    </w:p>
    <w:p w14:paraId="3C958D67" w14:textId="77777777" w:rsidR="00590333" w:rsidRPr="00590333" w:rsidRDefault="00590333" w:rsidP="00590333">
      <w:pPr>
        <w:rPr>
          <w:b/>
          <w:bCs/>
          <w:sz w:val="22"/>
          <w:szCs w:val="22"/>
        </w:rPr>
      </w:pPr>
      <w:r w:rsidRPr="00590333">
        <w:rPr>
          <w:b/>
          <w:bCs/>
          <w:sz w:val="22"/>
          <w:szCs w:val="22"/>
        </w:rPr>
        <w:t>Op 21 januari is er een inloopbijeenkomst over de werkzaamheden aan het Kaaiplein</w:t>
      </w:r>
    </w:p>
    <w:p w14:paraId="505E85DA" w14:textId="1BABE0DD" w:rsidR="00590333" w:rsidRPr="00590333" w:rsidRDefault="00590333" w:rsidP="00590333">
      <w:pPr>
        <w:rPr>
          <w:sz w:val="22"/>
          <w:szCs w:val="22"/>
        </w:rPr>
      </w:pPr>
      <w:r w:rsidRPr="00590333">
        <w:rPr>
          <w:sz w:val="22"/>
          <w:szCs w:val="22"/>
        </w:rPr>
        <w:t>Die wordt georganiseerd door de aannemer en is tussen 16.00 en 19.00 uur bij Hotel Restaurant Lely (Kaai 14). U kunt daar vragen stellen over de werkzaamheden, bijvoorbeeld over bereikbaarheid, parkeren en veiligheid. Voor de werkzaamheden aan de Molendijk</w:t>
      </w:r>
      <w:r w:rsidR="0043143C">
        <w:rPr>
          <w:sz w:val="22"/>
          <w:szCs w:val="22"/>
        </w:rPr>
        <w:t>, het Stoofplein en de Oostdijk</w:t>
      </w:r>
      <w:r w:rsidRPr="00590333">
        <w:rPr>
          <w:sz w:val="22"/>
          <w:szCs w:val="22"/>
        </w:rPr>
        <w:t xml:space="preserve"> wordt later een aparte inloopbijeenkomst georganiseerd. Voor die bijeenkomst ontvangt u nog een uitnodiging.</w:t>
      </w:r>
    </w:p>
    <w:p w14:paraId="5541E971" w14:textId="77777777" w:rsidR="00590333" w:rsidRPr="00590333" w:rsidRDefault="00590333" w:rsidP="00590333">
      <w:pPr>
        <w:rPr>
          <w:sz w:val="22"/>
          <w:szCs w:val="22"/>
        </w:rPr>
      </w:pPr>
    </w:p>
    <w:p w14:paraId="5CA56772" w14:textId="77777777" w:rsidR="00590333" w:rsidRPr="00590333" w:rsidRDefault="00590333" w:rsidP="00590333">
      <w:pPr>
        <w:rPr>
          <w:b/>
          <w:bCs/>
          <w:sz w:val="22"/>
          <w:szCs w:val="22"/>
        </w:rPr>
      </w:pPr>
      <w:r w:rsidRPr="00590333">
        <w:rPr>
          <w:b/>
          <w:bCs/>
          <w:sz w:val="22"/>
          <w:szCs w:val="22"/>
        </w:rPr>
        <w:t xml:space="preserve">Voor de werkzaamheden starten wordt een bouwkundige opname gedaan </w:t>
      </w:r>
    </w:p>
    <w:p w14:paraId="507E609F" w14:textId="77777777" w:rsidR="00590333" w:rsidRPr="00590333" w:rsidRDefault="00590333" w:rsidP="00590333">
      <w:pPr>
        <w:rPr>
          <w:sz w:val="22"/>
          <w:szCs w:val="22"/>
        </w:rPr>
      </w:pPr>
      <w:r w:rsidRPr="00590333">
        <w:rPr>
          <w:sz w:val="22"/>
          <w:szCs w:val="22"/>
        </w:rPr>
        <w:t>Het bedrijf 4-Risk uit Waddinxveen voert die bouwkundige opname bij een aantal woningen uit. Bij deze opname kijken zij wat de staat van uw woning is voor de werkzaamheden beginnen. Dat doen ze voor het geval dat er schade aan uw woning ontstaat als gevolg van de werkzaamheden. De eigenaren bij wie deze bouwkundige opname wordt uitgevoerd krijgen hier volgende week meer informatie over.</w:t>
      </w:r>
    </w:p>
    <w:p w14:paraId="1B4D964C" w14:textId="77777777" w:rsidR="00590333" w:rsidRPr="00590333" w:rsidRDefault="00590333" w:rsidP="00590333">
      <w:pPr>
        <w:rPr>
          <w:sz w:val="22"/>
          <w:szCs w:val="22"/>
        </w:rPr>
      </w:pPr>
    </w:p>
    <w:p w14:paraId="0A8B8F9E" w14:textId="77777777" w:rsidR="00590333" w:rsidRPr="00590333" w:rsidRDefault="00590333" w:rsidP="00590333">
      <w:pPr>
        <w:rPr>
          <w:b/>
          <w:bCs/>
          <w:sz w:val="22"/>
          <w:szCs w:val="22"/>
        </w:rPr>
      </w:pPr>
      <w:r w:rsidRPr="00590333">
        <w:rPr>
          <w:b/>
          <w:bCs/>
          <w:sz w:val="22"/>
          <w:szCs w:val="22"/>
        </w:rPr>
        <w:t>Wilt u meer informatie?</w:t>
      </w:r>
    </w:p>
    <w:p w14:paraId="2711681B" w14:textId="77777777" w:rsidR="00590333" w:rsidRPr="00590333" w:rsidRDefault="00590333" w:rsidP="00590333">
      <w:pPr>
        <w:rPr>
          <w:sz w:val="22"/>
          <w:szCs w:val="22"/>
        </w:rPr>
      </w:pPr>
      <w:r w:rsidRPr="00590333">
        <w:rPr>
          <w:sz w:val="22"/>
          <w:szCs w:val="22"/>
        </w:rPr>
        <w:t xml:space="preserve">Op de website </w:t>
      </w:r>
      <w:hyperlink r:id="rId10" w:history="1">
        <w:r w:rsidRPr="00590333">
          <w:rPr>
            <w:rStyle w:val="Hyperlink"/>
            <w:sz w:val="22"/>
            <w:szCs w:val="22"/>
          </w:rPr>
          <w:t>www.praatmee.goeree-overflakkee.nl</w:t>
        </w:r>
      </w:hyperlink>
      <w:r w:rsidRPr="00590333">
        <w:rPr>
          <w:sz w:val="22"/>
          <w:szCs w:val="22"/>
        </w:rPr>
        <w:t xml:space="preserve"> vindt u meer informatie over het project, bijvoorbeeld de presentatie van 24 oktober 2023.</w:t>
      </w:r>
    </w:p>
    <w:p w14:paraId="360DC09E" w14:textId="77777777" w:rsidR="00590333" w:rsidRPr="00590333" w:rsidRDefault="00590333" w:rsidP="00590333">
      <w:pPr>
        <w:rPr>
          <w:sz w:val="22"/>
          <w:szCs w:val="22"/>
        </w:rPr>
      </w:pPr>
    </w:p>
    <w:p w14:paraId="0FBF763B" w14:textId="77777777" w:rsidR="00590333" w:rsidRPr="00590333" w:rsidRDefault="00590333" w:rsidP="00590333">
      <w:pPr>
        <w:rPr>
          <w:b/>
          <w:bCs/>
          <w:sz w:val="22"/>
          <w:szCs w:val="22"/>
        </w:rPr>
      </w:pPr>
      <w:r w:rsidRPr="00590333">
        <w:rPr>
          <w:b/>
          <w:bCs/>
          <w:sz w:val="22"/>
          <w:szCs w:val="22"/>
        </w:rPr>
        <w:t>Heeft u vragen?</w:t>
      </w:r>
    </w:p>
    <w:p w14:paraId="3F2775B9" w14:textId="77777777" w:rsidR="00590333" w:rsidRPr="00590333" w:rsidRDefault="00590333" w:rsidP="00590333">
      <w:pPr>
        <w:rPr>
          <w:sz w:val="22"/>
          <w:szCs w:val="22"/>
        </w:rPr>
      </w:pPr>
      <w:r w:rsidRPr="00590333">
        <w:rPr>
          <w:sz w:val="22"/>
          <w:szCs w:val="22"/>
        </w:rPr>
        <w:t>Neem dan contact op:</w:t>
      </w:r>
    </w:p>
    <w:p w14:paraId="67DC0E33" w14:textId="77777777" w:rsidR="00590333" w:rsidRPr="00590333" w:rsidRDefault="00590333" w:rsidP="00590333">
      <w:pPr>
        <w:rPr>
          <w:sz w:val="22"/>
          <w:szCs w:val="22"/>
        </w:rPr>
      </w:pPr>
    </w:p>
    <w:p w14:paraId="0019AC1F" w14:textId="77777777" w:rsidR="00590333" w:rsidRPr="00590333" w:rsidRDefault="00590333" w:rsidP="00590333">
      <w:pPr>
        <w:pStyle w:val="Lijstalinea"/>
        <w:numPr>
          <w:ilvl w:val="0"/>
          <w:numId w:val="3"/>
        </w:numPr>
      </w:pPr>
      <w:r w:rsidRPr="00590333">
        <w:t xml:space="preserve">Heeft u algemene vragen over deze brief? Neem dan contact op met de projectleider van de gemeente, Nicolai van der Val, via telefoonnummer 14 0187, optie 3, of per mail via </w:t>
      </w:r>
      <w:hyperlink r:id="rId11" w:history="1">
        <w:r w:rsidRPr="00590333">
          <w:rPr>
            <w:rStyle w:val="Hyperlink"/>
          </w:rPr>
          <w:t>buitenruimte@goeree-overflakkee.nl</w:t>
        </w:r>
      </w:hyperlink>
      <w:r w:rsidRPr="00590333">
        <w:t>.</w:t>
      </w:r>
    </w:p>
    <w:p w14:paraId="73ECE2D2" w14:textId="77777777" w:rsidR="00590333" w:rsidRPr="00590333" w:rsidRDefault="00590333" w:rsidP="00590333">
      <w:pPr>
        <w:pStyle w:val="Lijstalinea"/>
        <w:numPr>
          <w:ilvl w:val="0"/>
          <w:numId w:val="3"/>
        </w:numPr>
        <w:rPr>
          <w:rStyle w:val="Hyperlink"/>
        </w:rPr>
      </w:pPr>
      <w:r w:rsidRPr="00590333">
        <w:lastRenderedPageBreak/>
        <w:t xml:space="preserve">Heeft u vragen over de uitvoering? Neem dan contact op met de directievoerder van de gemeente, Tony van Meel, via telefoonnummer 06 20 79 88 75, of per mail via </w:t>
      </w:r>
      <w:hyperlink r:id="rId12" w:history="1">
        <w:r w:rsidRPr="00590333">
          <w:rPr>
            <w:rStyle w:val="Hyperlink"/>
          </w:rPr>
          <w:t>buitenruimte@goeree-overflakkee.nl</w:t>
        </w:r>
      </w:hyperlink>
      <w:r w:rsidRPr="00590333">
        <w:rPr>
          <w:rStyle w:val="Hyperlink"/>
        </w:rPr>
        <w:t>.</w:t>
      </w:r>
    </w:p>
    <w:p w14:paraId="61C69005" w14:textId="77777777" w:rsidR="00590333" w:rsidRPr="00590333" w:rsidRDefault="00590333" w:rsidP="00590333">
      <w:pPr>
        <w:pStyle w:val="Lijstalinea"/>
        <w:numPr>
          <w:ilvl w:val="0"/>
          <w:numId w:val="3"/>
        </w:numPr>
        <w:rPr>
          <w:rStyle w:val="Hyperlink"/>
        </w:rPr>
      </w:pPr>
      <w:r w:rsidRPr="00590333">
        <w:t xml:space="preserve">Heeft u vragen aan de aannemer? Neem dan contact op met de </w:t>
      </w:r>
      <w:r w:rsidRPr="00590333">
        <w:rPr>
          <w:rStyle w:val="Hyperlink"/>
          <w:color w:val="auto"/>
          <w:u w:val="none"/>
        </w:rPr>
        <w:t xml:space="preserve">omgevingsmanager, André Broos, via telefoonnummer 0165 383 105 of per mail via </w:t>
      </w:r>
    </w:p>
    <w:p w14:paraId="198FEF81" w14:textId="77777777" w:rsidR="00590333" w:rsidRPr="00590333" w:rsidRDefault="005569BF" w:rsidP="00590333">
      <w:pPr>
        <w:pStyle w:val="Lijstalinea"/>
        <w:rPr>
          <w:u w:val="single"/>
        </w:rPr>
      </w:pPr>
      <w:hyperlink r:id="rId13" w:history="1">
        <w:r w:rsidR="00590333" w:rsidRPr="00590333">
          <w:rPr>
            <w:rStyle w:val="Hyperlink"/>
          </w:rPr>
          <w:t>Kaaiplein-Molendijk@gebroomenbv.nl</w:t>
        </w:r>
      </w:hyperlink>
      <w:r w:rsidR="00590333" w:rsidRPr="00590333">
        <w:rPr>
          <w:rStyle w:val="Hyperlink"/>
        </w:rPr>
        <w:t xml:space="preserve">. </w:t>
      </w:r>
    </w:p>
    <w:p w14:paraId="41E3D99E" w14:textId="77777777" w:rsidR="00590333" w:rsidRPr="00590333" w:rsidRDefault="00590333" w:rsidP="00590333">
      <w:pPr>
        <w:rPr>
          <w:sz w:val="22"/>
          <w:szCs w:val="22"/>
        </w:rPr>
      </w:pPr>
    </w:p>
    <w:p w14:paraId="252A2DEF" w14:textId="3AA8FB12" w:rsidR="00BE0246" w:rsidRDefault="00590333" w:rsidP="00BE0246">
      <w:pPr>
        <w:rPr>
          <w:sz w:val="22"/>
          <w:szCs w:val="22"/>
        </w:rPr>
      </w:pPr>
      <w:r w:rsidRPr="00590333">
        <w:rPr>
          <w:sz w:val="22"/>
          <w:szCs w:val="22"/>
        </w:rPr>
        <w:t>We begrijpen dat de werkzaamheden tijdelijk overlast kunnen veroorzaken, en we hopen uw begrip. We proberen de overlast zoveel mogelijk te beperken. Samen werken we aan een mooi resultaat dat de uitstraling van het gebied zal verbeteren!</w:t>
      </w:r>
    </w:p>
    <w:p w14:paraId="50496F28" w14:textId="77777777" w:rsidR="00590333" w:rsidRPr="00590333" w:rsidRDefault="00590333" w:rsidP="00BE0246">
      <w:pPr>
        <w:rPr>
          <w:sz w:val="22"/>
          <w:szCs w:val="22"/>
        </w:rPr>
      </w:pPr>
    </w:p>
    <w:p w14:paraId="127D5DEC" w14:textId="77777777" w:rsidR="00BE0246" w:rsidRDefault="00BE0246">
      <w:pPr>
        <w:spacing w:line="240" w:lineRule="auto"/>
        <w:rPr>
          <w:rFonts w:eastAsia="Calibri" w:cs="Arial"/>
          <w:sz w:val="22"/>
          <w:lang w:eastAsia="en-US"/>
        </w:rPr>
      </w:pPr>
    </w:p>
    <w:p w14:paraId="056B8808" w14:textId="77777777" w:rsidR="00BE0246" w:rsidRPr="00BE0246" w:rsidRDefault="00BE0246" w:rsidP="00124221">
      <w:pPr>
        <w:suppressAutoHyphens/>
        <w:rPr>
          <w:rFonts w:cs="Arial"/>
          <w:spacing w:val="-2"/>
          <w:sz w:val="22"/>
        </w:rPr>
      </w:pPr>
      <w:bookmarkStart w:id="8" w:name="DecosOndertekening"/>
      <w:r w:rsidRPr="00BE0246">
        <w:rPr>
          <w:rFonts w:cs="Arial"/>
          <w:spacing w:val="-2"/>
          <w:sz w:val="22"/>
        </w:rPr>
        <w:t>Met vriendelijke groet,</w:t>
      </w:r>
    </w:p>
    <w:p w14:paraId="094E60F8" w14:textId="77777777" w:rsidR="00BE0246" w:rsidRPr="00BE0246" w:rsidRDefault="00BE0246" w:rsidP="00124221">
      <w:pPr>
        <w:suppressAutoHyphens/>
        <w:rPr>
          <w:rFonts w:cs="Arial"/>
          <w:spacing w:val="-2"/>
          <w:sz w:val="22"/>
        </w:rPr>
      </w:pPr>
      <w:r w:rsidRPr="00BE0246">
        <w:rPr>
          <w:rFonts w:cs="Arial"/>
          <w:spacing w:val="-2"/>
          <w:sz w:val="22"/>
        </w:rPr>
        <w:t>namens burgemeester en wethouders van Goeree-Overflakkee,</w:t>
      </w:r>
    </w:p>
    <w:p w14:paraId="1EEAB734" w14:textId="77777777" w:rsidR="00BE0246" w:rsidRPr="00BE0246" w:rsidRDefault="00BE0246" w:rsidP="00124221">
      <w:pPr>
        <w:suppressAutoHyphens/>
        <w:rPr>
          <w:rFonts w:cs="Arial"/>
          <w:spacing w:val="-2"/>
          <w:sz w:val="22"/>
        </w:rPr>
      </w:pPr>
    </w:p>
    <w:p w14:paraId="2D8306B4" w14:textId="77777777" w:rsidR="00BE0246" w:rsidRPr="00BE0246" w:rsidRDefault="00BE0246" w:rsidP="00124221">
      <w:pPr>
        <w:suppressAutoHyphens/>
        <w:rPr>
          <w:rFonts w:cs="Arial"/>
          <w:spacing w:val="-2"/>
          <w:sz w:val="22"/>
        </w:rPr>
      </w:pPr>
    </w:p>
    <w:p w14:paraId="16A505CE" w14:textId="77777777" w:rsidR="00BE0246" w:rsidRPr="00BE0246" w:rsidRDefault="00BE0246" w:rsidP="00124221">
      <w:pPr>
        <w:suppressAutoHyphens/>
        <w:rPr>
          <w:rFonts w:cs="Arial"/>
          <w:spacing w:val="-2"/>
          <w:sz w:val="22"/>
        </w:rPr>
      </w:pPr>
    </w:p>
    <w:p w14:paraId="53DC5E37" w14:textId="77777777" w:rsidR="00BE0246" w:rsidRDefault="00BE0246" w:rsidP="00124221">
      <w:pPr>
        <w:suppressAutoHyphens/>
        <w:rPr>
          <w:rFonts w:cs="Arial"/>
          <w:spacing w:val="-2"/>
          <w:sz w:val="22"/>
        </w:rPr>
      </w:pPr>
    </w:p>
    <w:p w14:paraId="6634A497" w14:textId="7E81D925" w:rsidR="0088736E" w:rsidRPr="00BE0246" w:rsidRDefault="0088736E" w:rsidP="00124221">
      <w:pPr>
        <w:suppressAutoHyphens/>
        <w:rPr>
          <w:rFonts w:cs="Arial"/>
          <w:spacing w:val="-2"/>
          <w:sz w:val="22"/>
        </w:rPr>
      </w:pPr>
      <w:r>
        <w:rPr>
          <w:rFonts w:cs="Arial"/>
          <w:noProof/>
          <w:spacing w:val="-2"/>
          <w:sz w:val="22"/>
        </w:rPr>
      </w:r>
      <w:r>
        <w:rPr>
          <w:rFonts w:cs="Arial"/>
          <w:spacing w:val="-2"/>
          <w:sz w:val="22"/>
        </w:rPr>
        <w:pict w14:anchorId="00F66705">
          <v:shape id="_x0000_s1028" type="#_x0000_t75" style="width:73.6pt;height:56.6pt;mso-left-percent:-10001;mso-top-percent:-10001;mso-position-horizontal:absolute;mso-position-horizontal-relative:char;mso-position-vertical:absolute;mso-position-vertical-relative:line;mso-left-percent:-10001;mso-top-percent:-10001">
            <v:imagedata r:id="rId14" o:title=""/>
            <w10:anchorlock/>
          </v:shape>
        </w:pict>
      </w:r>
    </w:p>
    <w:p w14:paraId="48174E87" w14:textId="77777777" w:rsidR="00BE0246" w:rsidRPr="00BE0246" w:rsidRDefault="00BE0246" w:rsidP="006E0FE5">
      <w:pPr>
        <w:suppressAutoHyphens/>
        <w:rPr>
          <w:rFonts w:cs="Arial"/>
          <w:spacing w:val="-2"/>
          <w:sz w:val="22"/>
        </w:rPr>
      </w:pPr>
      <w:r w:rsidRPr="00BE0246">
        <w:rPr>
          <w:rFonts w:cs="Arial"/>
          <w:spacing w:val="-2"/>
          <w:sz w:val="22"/>
        </w:rPr>
        <w:t>Ming Wong</w:t>
      </w:r>
    </w:p>
    <w:p w14:paraId="3AA9D217" w14:textId="412C761F" w:rsidR="00DF3B4F" w:rsidRDefault="00BE0246">
      <w:pPr>
        <w:spacing w:line="240" w:lineRule="auto"/>
        <w:rPr>
          <w:rFonts w:eastAsia="Calibri" w:cs="Arial"/>
          <w:sz w:val="22"/>
          <w:szCs w:val="22"/>
          <w:lang w:eastAsia="en-US"/>
        </w:rPr>
      </w:pPr>
      <w:r w:rsidRPr="00BE0246">
        <w:rPr>
          <w:rFonts w:cs="Arial"/>
          <w:spacing w:val="-2"/>
          <w:sz w:val="22"/>
        </w:rPr>
        <w:t>teamleider Leefbaarheid en Wijk</w:t>
      </w:r>
      <w:bookmarkEnd w:id="8"/>
    </w:p>
    <w:sectPr w:rsidR="00DF3B4F">
      <w:headerReference w:type="default" r:id="rId15"/>
      <w:footerReference w:type="default" r:id="rId16"/>
      <w:footerReference w:type="first" r:id="rId17"/>
      <w:type w:val="continuous"/>
      <w:pgSz w:w="11906" w:h="16838" w:code="9"/>
      <w:pgMar w:top="1701" w:right="851" w:bottom="1560" w:left="1440" w:header="567" w:footer="408" w:gutter="0"/>
      <w:paperSrc w:first="2"/>
      <w:cols w:space="708"/>
      <w:formProt w:val="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2693E" w14:textId="77777777" w:rsidR="00255D21" w:rsidRDefault="00255D21">
      <w:r>
        <w:separator/>
      </w:r>
    </w:p>
  </w:endnote>
  <w:endnote w:type="continuationSeparator" w:id="0">
    <w:p w14:paraId="6A779D7A" w14:textId="77777777" w:rsidR="00255D21" w:rsidRDefault="0025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ro Regular">
    <w:altName w:val="Intro Regular"/>
    <w:panose1 w:val="02000000000000000000"/>
    <w:charset w:val="00"/>
    <w:family w:val="swiss"/>
    <w:notTrueType/>
    <w:pitch w:val="default"/>
    <w:sig w:usb0="00000003" w:usb1="00000000" w:usb2="00000000" w:usb3="00000000" w:csb0="00000001" w:csb1="00000000"/>
  </w:font>
  <w:font w:name="Intro Book Italic">
    <w:altName w:val="Intro Book Italic"/>
    <w:panose1 w:val="02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tro Book">
    <w:altName w:val="Intro Book"/>
    <w:panose1 w:val="02000000000000000000"/>
    <w:charset w:val="00"/>
    <w:family w:val="swiss"/>
    <w:notTrueType/>
    <w:pitch w:val="default"/>
    <w:sig w:usb0="00000003" w:usb1="00000000" w:usb2="00000000" w:usb3="00000000" w:csb0="00000001" w:csb1="00000000"/>
  </w:font>
  <w:font w:name="Decos Code 39">
    <w:panose1 w:val="00000409000000000000"/>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328A" w14:textId="77777777" w:rsidR="00DF3B4F" w:rsidRDefault="00BE0246">
    <w:pPr>
      <w:pStyle w:val="Voettekst"/>
      <w:jc w:val="right"/>
      <w:rPr>
        <w:i/>
        <w:sz w:val="16"/>
        <w:szCs w:val="16"/>
      </w:rPr>
    </w:pPr>
    <w:r w:rsidRPr="004E2A80">
      <w:rPr>
        <w:i/>
        <w:sz w:val="16"/>
        <w:szCs w:val="16"/>
      </w:rPr>
      <w:t xml:space="preserve">Pagina </w:t>
    </w:r>
    <w:r w:rsidRPr="004E2A80">
      <w:rPr>
        <w:b/>
        <w:i/>
        <w:sz w:val="16"/>
        <w:szCs w:val="16"/>
      </w:rPr>
      <w:fldChar w:fldCharType="begin"/>
    </w:r>
    <w:r w:rsidRPr="004E2A80">
      <w:rPr>
        <w:b/>
        <w:i/>
        <w:sz w:val="16"/>
        <w:szCs w:val="16"/>
      </w:rPr>
      <w:instrText>PAGE  \* Arabic  \* MERGEFORMAT</w:instrText>
    </w:r>
    <w:r w:rsidRPr="004E2A80">
      <w:rPr>
        <w:b/>
        <w:i/>
        <w:sz w:val="16"/>
        <w:szCs w:val="16"/>
      </w:rPr>
      <w:fldChar w:fldCharType="separate"/>
    </w:r>
    <w:r w:rsidR="00AF227F">
      <w:rPr>
        <w:b/>
        <w:i/>
        <w:noProof/>
        <w:sz w:val="16"/>
        <w:szCs w:val="16"/>
      </w:rPr>
      <w:t>2</w:t>
    </w:r>
    <w:r w:rsidRPr="004E2A80">
      <w:rPr>
        <w:b/>
        <w:i/>
        <w:sz w:val="16"/>
        <w:szCs w:val="16"/>
      </w:rPr>
      <w:fldChar w:fldCharType="end"/>
    </w:r>
    <w:r w:rsidRPr="004E2A80">
      <w:rPr>
        <w:i/>
        <w:sz w:val="16"/>
        <w:szCs w:val="16"/>
      </w:rPr>
      <w:t xml:space="preserve"> van </w:t>
    </w:r>
    <w:r w:rsidRPr="004E2A80">
      <w:rPr>
        <w:b/>
        <w:i/>
        <w:sz w:val="16"/>
        <w:szCs w:val="16"/>
      </w:rPr>
      <w:fldChar w:fldCharType="begin"/>
    </w:r>
    <w:r w:rsidRPr="004E2A80">
      <w:rPr>
        <w:b/>
        <w:i/>
        <w:sz w:val="16"/>
        <w:szCs w:val="16"/>
      </w:rPr>
      <w:instrText>NUMPAGES  \* Arabic  \* MERGEFORMAT</w:instrText>
    </w:r>
    <w:r w:rsidRPr="004E2A80">
      <w:rPr>
        <w:b/>
        <w:i/>
        <w:sz w:val="16"/>
        <w:szCs w:val="16"/>
      </w:rPr>
      <w:fldChar w:fldCharType="separate"/>
    </w:r>
    <w:r w:rsidR="00AF227F">
      <w:rPr>
        <w:b/>
        <w:i/>
        <w:noProof/>
        <w:sz w:val="16"/>
        <w:szCs w:val="16"/>
      </w:rPr>
      <w:t>2</w:t>
    </w:r>
    <w:r w:rsidRPr="004E2A80">
      <w:rPr>
        <w:b/>
        <w:i/>
        <w:sz w:val="16"/>
        <w:szCs w:val="16"/>
      </w:rPr>
      <w:fldChar w:fldCharType="end"/>
    </w:r>
  </w:p>
  <w:p w14:paraId="6DA7A5C2" w14:textId="77777777" w:rsidR="00DF3B4F" w:rsidRDefault="00DF3B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12BA" w14:textId="77777777" w:rsidR="00033790" w:rsidRPr="000F5CAC" w:rsidRDefault="00033790" w:rsidP="00033790">
    <w:pPr>
      <w:pStyle w:val="Voettekst"/>
      <w:spacing w:line="360" w:lineRule="auto"/>
      <w:jc w:val="right"/>
      <w:rPr>
        <w:sz w:val="16"/>
      </w:rPr>
    </w:pPr>
    <w:r w:rsidRPr="000F5CAC">
      <w:rPr>
        <w:sz w:val="16"/>
      </w:rPr>
      <w:t>Koningin Julianaweg 45</w:t>
    </w:r>
    <w:r>
      <w:rPr>
        <w:sz w:val="16"/>
      </w:rPr>
      <w:t>,</w:t>
    </w:r>
    <w:r w:rsidRPr="000F5CAC">
      <w:rPr>
        <w:sz w:val="16"/>
      </w:rPr>
      <w:t xml:space="preserve"> 3241 XB Middelharnis, Postbus 1, 3240 AA Middelharnis</w:t>
    </w:r>
  </w:p>
  <w:p w14:paraId="22BC4AFB" w14:textId="77777777" w:rsidR="00033790" w:rsidRDefault="00033790" w:rsidP="00033790">
    <w:pPr>
      <w:pStyle w:val="Voettekst"/>
      <w:spacing w:line="360" w:lineRule="auto"/>
      <w:jc w:val="right"/>
      <w:rPr>
        <w:sz w:val="16"/>
      </w:rPr>
    </w:pPr>
    <w:r w:rsidRPr="000F5CAC">
      <w:rPr>
        <w:sz w:val="16"/>
      </w:rPr>
      <w:t>T. 14 0187, info@goeree-ov</w:t>
    </w:r>
    <w:r>
      <w:rPr>
        <w:sz w:val="16"/>
      </w:rPr>
      <w:t xml:space="preserve">erflakkee.nl, </w:t>
    </w:r>
    <w:r w:rsidR="00C70BC5">
      <w:rPr>
        <w:sz w:val="16"/>
      </w:rPr>
      <w:t>IBAN NL08BNGH0</w:t>
    </w:r>
    <w:r w:rsidR="00C70BC5" w:rsidRPr="00DE3684">
      <w:rPr>
        <w:sz w:val="16"/>
      </w:rPr>
      <w:t>28.51.57.221</w:t>
    </w:r>
    <w:r w:rsidR="00C70BC5">
      <w:rPr>
        <w:sz w:val="16"/>
      </w:rPr>
      <w:t>, KvK 56710240, BTW NL 823658727B01</w:t>
    </w:r>
  </w:p>
  <w:p w14:paraId="2C9537C2" w14:textId="77777777" w:rsidR="00DF328F" w:rsidRDefault="00DF328F" w:rsidP="000F5CAC">
    <w:pPr>
      <w:pStyle w:val="Voettekst"/>
      <w:spacing w:line="360" w:lineRule="auto"/>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9B38" w14:textId="77777777" w:rsidR="00255D21" w:rsidRDefault="00255D21">
      <w:r>
        <w:separator/>
      </w:r>
    </w:p>
  </w:footnote>
  <w:footnote w:type="continuationSeparator" w:id="0">
    <w:p w14:paraId="34FE1ACF" w14:textId="77777777" w:rsidR="00255D21" w:rsidRDefault="00255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A6C2" w14:textId="77777777" w:rsidR="00DF3B4F" w:rsidRDefault="00BE0246">
    <w:pPr>
      <w:tabs>
        <w:tab w:val="center" w:pos="4536"/>
        <w:tab w:val="right" w:pos="9072"/>
      </w:tabs>
      <w:spacing w:line="240" w:lineRule="auto"/>
      <w:jc w:val="right"/>
    </w:pPr>
    <w:r w:rsidRPr="00851397">
      <w:rPr>
        <w:szCs w:val="18"/>
      </w:rPr>
      <w:t xml:space="preserve">Ons kenmerk: </w:t>
    </w:r>
    <w:r>
      <w:rPr>
        <w:szCs w:val="18"/>
      </w:rPr>
      <w:t>Z -22-149194/195833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91C2C"/>
    <w:multiLevelType w:val="hybridMultilevel"/>
    <w:tmpl w:val="90A2286A"/>
    <w:lvl w:ilvl="0" w:tplc="5F2A21F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9862419"/>
    <w:multiLevelType w:val="hybridMultilevel"/>
    <w:tmpl w:val="0C22FA82"/>
    <w:lvl w:ilvl="0" w:tplc="0413000F">
      <w:start w:val="1"/>
      <w:numFmt w:val="decimal"/>
      <w:lvlText w:val="%1."/>
      <w:lvlJc w:val="left"/>
      <w:pPr>
        <w:tabs>
          <w:tab w:val="num" w:pos="-131"/>
        </w:tabs>
        <w:ind w:left="-131" w:hanging="36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num w:numId="1" w16cid:durableId="350492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4928481">
    <w:abstractNumId w:val="1"/>
  </w:num>
  <w:num w:numId="3" w16cid:durableId="131853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9"/>
  <w:hyphenationZone w:val="284"/>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53CAC"/>
    <w:rsid w:val="0000198E"/>
    <w:rsid w:val="00002388"/>
    <w:rsid w:val="00006792"/>
    <w:rsid w:val="0001251F"/>
    <w:rsid w:val="00012B37"/>
    <w:rsid w:val="000176C5"/>
    <w:rsid w:val="00022311"/>
    <w:rsid w:val="00026D82"/>
    <w:rsid w:val="0002771B"/>
    <w:rsid w:val="00030920"/>
    <w:rsid w:val="00031CB8"/>
    <w:rsid w:val="00033790"/>
    <w:rsid w:val="00040390"/>
    <w:rsid w:val="00040AFF"/>
    <w:rsid w:val="00041F35"/>
    <w:rsid w:val="00043F65"/>
    <w:rsid w:val="00045273"/>
    <w:rsid w:val="00050BAB"/>
    <w:rsid w:val="000521AC"/>
    <w:rsid w:val="000532CA"/>
    <w:rsid w:val="00056673"/>
    <w:rsid w:val="00061A10"/>
    <w:rsid w:val="000635A7"/>
    <w:rsid w:val="000656BA"/>
    <w:rsid w:val="0006723F"/>
    <w:rsid w:val="00070D03"/>
    <w:rsid w:val="000711D9"/>
    <w:rsid w:val="00071DFB"/>
    <w:rsid w:val="000721BD"/>
    <w:rsid w:val="000730AE"/>
    <w:rsid w:val="00073778"/>
    <w:rsid w:val="00073842"/>
    <w:rsid w:val="00075CE9"/>
    <w:rsid w:val="00082A58"/>
    <w:rsid w:val="0008659A"/>
    <w:rsid w:val="00097228"/>
    <w:rsid w:val="000A728B"/>
    <w:rsid w:val="000B0238"/>
    <w:rsid w:val="000B2D25"/>
    <w:rsid w:val="000B7543"/>
    <w:rsid w:val="000C114D"/>
    <w:rsid w:val="000C4557"/>
    <w:rsid w:val="000C51AC"/>
    <w:rsid w:val="000C5303"/>
    <w:rsid w:val="000D36E7"/>
    <w:rsid w:val="000D6C82"/>
    <w:rsid w:val="000E11C7"/>
    <w:rsid w:val="000E59A4"/>
    <w:rsid w:val="000F1037"/>
    <w:rsid w:val="000F5CAC"/>
    <w:rsid w:val="000F6A9A"/>
    <w:rsid w:val="00100C08"/>
    <w:rsid w:val="001100BA"/>
    <w:rsid w:val="0012186D"/>
    <w:rsid w:val="001324A8"/>
    <w:rsid w:val="001454B6"/>
    <w:rsid w:val="001454FF"/>
    <w:rsid w:val="0014571B"/>
    <w:rsid w:val="00146413"/>
    <w:rsid w:val="00146A0C"/>
    <w:rsid w:val="00147214"/>
    <w:rsid w:val="00147861"/>
    <w:rsid w:val="00154161"/>
    <w:rsid w:val="00154AB8"/>
    <w:rsid w:val="00156E04"/>
    <w:rsid w:val="00161A4B"/>
    <w:rsid w:val="00165CF0"/>
    <w:rsid w:val="0017038D"/>
    <w:rsid w:val="00173DE8"/>
    <w:rsid w:val="001753EA"/>
    <w:rsid w:val="00180F99"/>
    <w:rsid w:val="00186786"/>
    <w:rsid w:val="00187C7D"/>
    <w:rsid w:val="00187D3C"/>
    <w:rsid w:val="0019195E"/>
    <w:rsid w:val="00195CD1"/>
    <w:rsid w:val="0019746F"/>
    <w:rsid w:val="00197E53"/>
    <w:rsid w:val="001A499C"/>
    <w:rsid w:val="001A4A4E"/>
    <w:rsid w:val="001B01A1"/>
    <w:rsid w:val="001B73AA"/>
    <w:rsid w:val="001C25EA"/>
    <w:rsid w:val="001C6CC9"/>
    <w:rsid w:val="001C7B09"/>
    <w:rsid w:val="001D56CE"/>
    <w:rsid w:val="001D7688"/>
    <w:rsid w:val="001E048F"/>
    <w:rsid w:val="001E22C2"/>
    <w:rsid w:val="001E7B40"/>
    <w:rsid w:val="001F7811"/>
    <w:rsid w:val="00206EF5"/>
    <w:rsid w:val="00213871"/>
    <w:rsid w:val="00213E93"/>
    <w:rsid w:val="002273F2"/>
    <w:rsid w:val="00230412"/>
    <w:rsid w:val="0023349A"/>
    <w:rsid w:val="0023694A"/>
    <w:rsid w:val="00237795"/>
    <w:rsid w:val="002431E0"/>
    <w:rsid w:val="00255188"/>
    <w:rsid w:val="00255D21"/>
    <w:rsid w:val="0025786D"/>
    <w:rsid w:val="00260452"/>
    <w:rsid w:val="00265C9A"/>
    <w:rsid w:val="00266779"/>
    <w:rsid w:val="00271673"/>
    <w:rsid w:val="00273875"/>
    <w:rsid w:val="00274936"/>
    <w:rsid w:val="002751D1"/>
    <w:rsid w:val="0028777D"/>
    <w:rsid w:val="002900ED"/>
    <w:rsid w:val="0029411D"/>
    <w:rsid w:val="00294BE8"/>
    <w:rsid w:val="00295CFA"/>
    <w:rsid w:val="00296AC8"/>
    <w:rsid w:val="002976F4"/>
    <w:rsid w:val="002A06D0"/>
    <w:rsid w:val="002A1185"/>
    <w:rsid w:val="002A209D"/>
    <w:rsid w:val="002A4632"/>
    <w:rsid w:val="002A67BE"/>
    <w:rsid w:val="002A7B73"/>
    <w:rsid w:val="002B0F78"/>
    <w:rsid w:val="002B2783"/>
    <w:rsid w:val="002B54A7"/>
    <w:rsid w:val="002C18AC"/>
    <w:rsid w:val="002C2A3E"/>
    <w:rsid w:val="002C6ED8"/>
    <w:rsid w:val="002D23CB"/>
    <w:rsid w:val="002D35D9"/>
    <w:rsid w:val="002D4CE1"/>
    <w:rsid w:val="002D68C3"/>
    <w:rsid w:val="002D6AD0"/>
    <w:rsid w:val="002E035E"/>
    <w:rsid w:val="002E3A06"/>
    <w:rsid w:val="002F106B"/>
    <w:rsid w:val="002F4599"/>
    <w:rsid w:val="002F55F6"/>
    <w:rsid w:val="00300643"/>
    <w:rsid w:val="0030234B"/>
    <w:rsid w:val="003035DD"/>
    <w:rsid w:val="00304A4A"/>
    <w:rsid w:val="0030550A"/>
    <w:rsid w:val="003057B3"/>
    <w:rsid w:val="00305DCB"/>
    <w:rsid w:val="00307ACF"/>
    <w:rsid w:val="0031052C"/>
    <w:rsid w:val="00310C31"/>
    <w:rsid w:val="00311D70"/>
    <w:rsid w:val="00315BBD"/>
    <w:rsid w:val="0031721C"/>
    <w:rsid w:val="0031784A"/>
    <w:rsid w:val="00320DCB"/>
    <w:rsid w:val="00320E33"/>
    <w:rsid w:val="00321CF7"/>
    <w:rsid w:val="00323008"/>
    <w:rsid w:val="00323176"/>
    <w:rsid w:val="00324762"/>
    <w:rsid w:val="00325607"/>
    <w:rsid w:val="0033064B"/>
    <w:rsid w:val="00334313"/>
    <w:rsid w:val="00336C30"/>
    <w:rsid w:val="00341E6F"/>
    <w:rsid w:val="00344A40"/>
    <w:rsid w:val="00344C4D"/>
    <w:rsid w:val="003538A4"/>
    <w:rsid w:val="00354612"/>
    <w:rsid w:val="00361306"/>
    <w:rsid w:val="003676FE"/>
    <w:rsid w:val="0037380A"/>
    <w:rsid w:val="0037643F"/>
    <w:rsid w:val="0037650C"/>
    <w:rsid w:val="00380597"/>
    <w:rsid w:val="00384440"/>
    <w:rsid w:val="00385328"/>
    <w:rsid w:val="003853EA"/>
    <w:rsid w:val="0038623F"/>
    <w:rsid w:val="00386675"/>
    <w:rsid w:val="00386E07"/>
    <w:rsid w:val="0039316A"/>
    <w:rsid w:val="00394205"/>
    <w:rsid w:val="00395ADA"/>
    <w:rsid w:val="003A20F9"/>
    <w:rsid w:val="003A2510"/>
    <w:rsid w:val="003A4537"/>
    <w:rsid w:val="003A75B0"/>
    <w:rsid w:val="003B509E"/>
    <w:rsid w:val="003C0126"/>
    <w:rsid w:val="003C2F60"/>
    <w:rsid w:val="003C3C48"/>
    <w:rsid w:val="003D2DE6"/>
    <w:rsid w:val="003D330F"/>
    <w:rsid w:val="003D4E21"/>
    <w:rsid w:val="003D6CED"/>
    <w:rsid w:val="003D7568"/>
    <w:rsid w:val="003E0B99"/>
    <w:rsid w:val="003E12B7"/>
    <w:rsid w:val="003E2C68"/>
    <w:rsid w:val="003E5147"/>
    <w:rsid w:val="003E76FE"/>
    <w:rsid w:val="003F267D"/>
    <w:rsid w:val="003F3FFD"/>
    <w:rsid w:val="004031AE"/>
    <w:rsid w:val="004037A2"/>
    <w:rsid w:val="00403D8F"/>
    <w:rsid w:val="00404D4A"/>
    <w:rsid w:val="004109E3"/>
    <w:rsid w:val="00414687"/>
    <w:rsid w:val="004279E3"/>
    <w:rsid w:val="00427E56"/>
    <w:rsid w:val="0043143C"/>
    <w:rsid w:val="00432BC8"/>
    <w:rsid w:val="00437CEB"/>
    <w:rsid w:val="00440C3A"/>
    <w:rsid w:val="00442D11"/>
    <w:rsid w:val="00445193"/>
    <w:rsid w:val="00445DC4"/>
    <w:rsid w:val="00451CF6"/>
    <w:rsid w:val="00452EAC"/>
    <w:rsid w:val="00454072"/>
    <w:rsid w:val="00456FA5"/>
    <w:rsid w:val="00460077"/>
    <w:rsid w:val="004707C2"/>
    <w:rsid w:val="004824C2"/>
    <w:rsid w:val="00482B0F"/>
    <w:rsid w:val="004833F7"/>
    <w:rsid w:val="00483F27"/>
    <w:rsid w:val="00487FC6"/>
    <w:rsid w:val="00491281"/>
    <w:rsid w:val="00492E3F"/>
    <w:rsid w:val="0049559A"/>
    <w:rsid w:val="004968AC"/>
    <w:rsid w:val="004A0A9B"/>
    <w:rsid w:val="004A6FF5"/>
    <w:rsid w:val="004B1391"/>
    <w:rsid w:val="004B2AAB"/>
    <w:rsid w:val="004B4FEB"/>
    <w:rsid w:val="004B6185"/>
    <w:rsid w:val="004B64B7"/>
    <w:rsid w:val="004B6DFB"/>
    <w:rsid w:val="004C049E"/>
    <w:rsid w:val="004C0D03"/>
    <w:rsid w:val="004C29B2"/>
    <w:rsid w:val="004C3368"/>
    <w:rsid w:val="004C4B0D"/>
    <w:rsid w:val="004C4CB0"/>
    <w:rsid w:val="004C6289"/>
    <w:rsid w:val="004C6955"/>
    <w:rsid w:val="004D27A1"/>
    <w:rsid w:val="004D40B9"/>
    <w:rsid w:val="004D41B6"/>
    <w:rsid w:val="004D4C0E"/>
    <w:rsid w:val="004D55C1"/>
    <w:rsid w:val="004D7C2B"/>
    <w:rsid w:val="004D7F9E"/>
    <w:rsid w:val="004E151D"/>
    <w:rsid w:val="004E2073"/>
    <w:rsid w:val="004E2A80"/>
    <w:rsid w:val="004E48F5"/>
    <w:rsid w:val="004E6390"/>
    <w:rsid w:val="004F6F62"/>
    <w:rsid w:val="004F71EE"/>
    <w:rsid w:val="004F7B03"/>
    <w:rsid w:val="005028A1"/>
    <w:rsid w:val="00511425"/>
    <w:rsid w:val="005128C7"/>
    <w:rsid w:val="00512B42"/>
    <w:rsid w:val="0051320D"/>
    <w:rsid w:val="005142CB"/>
    <w:rsid w:val="0052600E"/>
    <w:rsid w:val="0053078F"/>
    <w:rsid w:val="00530C00"/>
    <w:rsid w:val="005324A5"/>
    <w:rsid w:val="00533785"/>
    <w:rsid w:val="00536DD8"/>
    <w:rsid w:val="00540991"/>
    <w:rsid w:val="00540D69"/>
    <w:rsid w:val="00550164"/>
    <w:rsid w:val="0055249D"/>
    <w:rsid w:val="00553CAC"/>
    <w:rsid w:val="005554F0"/>
    <w:rsid w:val="005569BF"/>
    <w:rsid w:val="0056020C"/>
    <w:rsid w:val="00560886"/>
    <w:rsid w:val="00563D35"/>
    <w:rsid w:val="00563DD4"/>
    <w:rsid w:val="00571EFD"/>
    <w:rsid w:val="00572ADE"/>
    <w:rsid w:val="005732BC"/>
    <w:rsid w:val="0057390D"/>
    <w:rsid w:val="00575A03"/>
    <w:rsid w:val="00575F13"/>
    <w:rsid w:val="00581337"/>
    <w:rsid w:val="00585376"/>
    <w:rsid w:val="00586F41"/>
    <w:rsid w:val="00587424"/>
    <w:rsid w:val="00590333"/>
    <w:rsid w:val="0059610E"/>
    <w:rsid w:val="005A6CCF"/>
    <w:rsid w:val="005B1EC3"/>
    <w:rsid w:val="005B362B"/>
    <w:rsid w:val="005B7D2D"/>
    <w:rsid w:val="005C265E"/>
    <w:rsid w:val="005C2E18"/>
    <w:rsid w:val="005C566C"/>
    <w:rsid w:val="005C7D5E"/>
    <w:rsid w:val="005D3705"/>
    <w:rsid w:val="005D3C84"/>
    <w:rsid w:val="005D5606"/>
    <w:rsid w:val="005E04B7"/>
    <w:rsid w:val="005E732C"/>
    <w:rsid w:val="005F1071"/>
    <w:rsid w:val="005F56BC"/>
    <w:rsid w:val="005F5A8D"/>
    <w:rsid w:val="005F62BC"/>
    <w:rsid w:val="005F63C9"/>
    <w:rsid w:val="005F768A"/>
    <w:rsid w:val="005F7862"/>
    <w:rsid w:val="00600C8F"/>
    <w:rsid w:val="00601FA0"/>
    <w:rsid w:val="00603592"/>
    <w:rsid w:val="006044C1"/>
    <w:rsid w:val="006045A9"/>
    <w:rsid w:val="0061517D"/>
    <w:rsid w:val="00617B5C"/>
    <w:rsid w:val="006257E0"/>
    <w:rsid w:val="00627AEE"/>
    <w:rsid w:val="0063359D"/>
    <w:rsid w:val="006344C1"/>
    <w:rsid w:val="00634773"/>
    <w:rsid w:val="0064431A"/>
    <w:rsid w:val="00647D00"/>
    <w:rsid w:val="00650717"/>
    <w:rsid w:val="00651B64"/>
    <w:rsid w:val="006526D5"/>
    <w:rsid w:val="006568D3"/>
    <w:rsid w:val="00663719"/>
    <w:rsid w:val="006658F0"/>
    <w:rsid w:val="0067128D"/>
    <w:rsid w:val="00671886"/>
    <w:rsid w:val="006723E5"/>
    <w:rsid w:val="00673D36"/>
    <w:rsid w:val="006741DC"/>
    <w:rsid w:val="00681670"/>
    <w:rsid w:val="006819B9"/>
    <w:rsid w:val="00683080"/>
    <w:rsid w:val="006833DF"/>
    <w:rsid w:val="0068585F"/>
    <w:rsid w:val="00691A16"/>
    <w:rsid w:val="006A3518"/>
    <w:rsid w:val="006A3E30"/>
    <w:rsid w:val="006A597E"/>
    <w:rsid w:val="006B1980"/>
    <w:rsid w:val="006B39C9"/>
    <w:rsid w:val="006B4409"/>
    <w:rsid w:val="006B5255"/>
    <w:rsid w:val="006C29D6"/>
    <w:rsid w:val="006C46CC"/>
    <w:rsid w:val="006C7B55"/>
    <w:rsid w:val="006D23F1"/>
    <w:rsid w:val="006D648A"/>
    <w:rsid w:val="006E225D"/>
    <w:rsid w:val="006E22BF"/>
    <w:rsid w:val="006E443B"/>
    <w:rsid w:val="006E4DB4"/>
    <w:rsid w:val="006F02E6"/>
    <w:rsid w:val="006F0EBE"/>
    <w:rsid w:val="006F2E54"/>
    <w:rsid w:val="006F4682"/>
    <w:rsid w:val="006F5137"/>
    <w:rsid w:val="006F6038"/>
    <w:rsid w:val="006F611D"/>
    <w:rsid w:val="006F664E"/>
    <w:rsid w:val="00704E42"/>
    <w:rsid w:val="00711CB0"/>
    <w:rsid w:val="007131F7"/>
    <w:rsid w:val="00714BA2"/>
    <w:rsid w:val="00714CE6"/>
    <w:rsid w:val="00717608"/>
    <w:rsid w:val="00721E83"/>
    <w:rsid w:val="007224EC"/>
    <w:rsid w:val="00725C99"/>
    <w:rsid w:val="00734075"/>
    <w:rsid w:val="007340F2"/>
    <w:rsid w:val="007346F2"/>
    <w:rsid w:val="007351B6"/>
    <w:rsid w:val="0073759A"/>
    <w:rsid w:val="00740E5B"/>
    <w:rsid w:val="00742AD7"/>
    <w:rsid w:val="00746689"/>
    <w:rsid w:val="007504D3"/>
    <w:rsid w:val="00752C11"/>
    <w:rsid w:val="00760C23"/>
    <w:rsid w:val="00763C14"/>
    <w:rsid w:val="007661FD"/>
    <w:rsid w:val="00767A05"/>
    <w:rsid w:val="007719DE"/>
    <w:rsid w:val="00771CD2"/>
    <w:rsid w:val="007744F1"/>
    <w:rsid w:val="0077460C"/>
    <w:rsid w:val="00776670"/>
    <w:rsid w:val="00780F84"/>
    <w:rsid w:val="0078128A"/>
    <w:rsid w:val="00781857"/>
    <w:rsid w:val="00784F5F"/>
    <w:rsid w:val="007901EB"/>
    <w:rsid w:val="0079079F"/>
    <w:rsid w:val="007A3621"/>
    <w:rsid w:val="007B0837"/>
    <w:rsid w:val="007B0993"/>
    <w:rsid w:val="007B1FF6"/>
    <w:rsid w:val="007B5A45"/>
    <w:rsid w:val="007B6904"/>
    <w:rsid w:val="007B7127"/>
    <w:rsid w:val="007B7E6B"/>
    <w:rsid w:val="007C0589"/>
    <w:rsid w:val="007C0EC0"/>
    <w:rsid w:val="007C197F"/>
    <w:rsid w:val="007C1E67"/>
    <w:rsid w:val="007C5306"/>
    <w:rsid w:val="007D11B6"/>
    <w:rsid w:val="007E23A3"/>
    <w:rsid w:val="007E7EC9"/>
    <w:rsid w:val="007F201B"/>
    <w:rsid w:val="007F302D"/>
    <w:rsid w:val="007F4E8E"/>
    <w:rsid w:val="007F61C3"/>
    <w:rsid w:val="007F7CAA"/>
    <w:rsid w:val="00800534"/>
    <w:rsid w:val="0080522D"/>
    <w:rsid w:val="0080744A"/>
    <w:rsid w:val="00807694"/>
    <w:rsid w:val="00811A5A"/>
    <w:rsid w:val="00812101"/>
    <w:rsid w:val="00820D27"/>
    <w:rsid w:val="0082367B"/>
    <w:rsid w:val="00830413"/>
    <w:rsid w:val="008352A9"/>
    <w:rsid w:val="00842255"/>
    <w:rsid w:val="00843F87"/>
    <w:rsid w:val="00851397"/>
    <w:rsid w:val="00852A47"/>
    <w:rsid w:val="00853FD7"/>
    <w:rsid w:val="008575C3"/>
    <w:rsid w:val="00864AC7"/>
    <w:rsid w:val="008655B1"/>
    <w:rsid w:val="00867BCD"/>
    <w:rsid w:val="00870FB4"/>
    <w:rsid w:val="0087373B"/>
    <w:rsid w:val="00875285"/>
    <w:rsid w:val="00876402"/>
    <w:rsid w:val="00880311"/>
    <w:rsid w:val="008808D2"/>
    <w:rsid w:val="00885C89"/>
    <w:rsid w:val="0088736E"/>
    <w:rsid w:val="0089277A"/>
    <w:rsid w:val="00896E1C"/>
    <w:rsid w:val="008A1A18"/>
    <w:rsid w:val="008A1D48"/>
    <w:rsid w:val="008A476D"/>
    <w:rsid w:val="008B01E1"/>
    <w:rsid w:val="008D1E1F"/>
    <w:rsid w:val="008E4091"/>
    <w:rsid w:val="008E7A3B"/>
    <w:rsid w:val="008E7D60"/>
    <w:rsid w:val="00903201"/>
    <w:rsid w:val="00904F94"/>
    <w:rsid w:val="00905385"/>
    <w:rsid w:val="00912691"/>
    <w:rsid w:val="00912F39"/>
    <w:rsid w:val="009131C9"/>
    <w:rsid w:val="00913EB9"/>
    <w:rsid w:val="009157A6"/>
    <w:rsid w:val="00916BE6"/>
    <w:rsid w:val="00916D6C"/>
    <w:rsid w:val="009174A9"/>
    <w:rsid w:val="00921EE8"/>
    <w:rsid w:val="0093155F"/>
    <w:rsid w:val="00931A0B"/>
    <w:rsid w:val="00932D61"/>
    <w:rsid w:val="00936DC7"/>
    <w:rsid w:val="00937CC5"/>
    <w:rsid w:val="009400A3"/>
    <w:rsid w:val="00944824"/>
    <w:rsid w:val="009476EC"/>
    <w:rsid w:val="00953733"/>
    <w:rsid w:val="00954B8D"/>
    <w:rsid w:val="00956DBD"/>
    <w:rsid w:val="00957033"/>
    <w:rsid w:val="009610CE"/>
    <w:rsid w:val="0096326E"/>
    <w:rsid w:val="009702B1"/>
    <w:rsid w:val="009711F1"/>
    <w:rsid w:val="00977FA9"/>
    <w:rsid w:val="00995C29"/>
    <w:rsid w:val="009A56B3"/>
    <w:rsid w:val="009A74E7"/>
    <w:rsid w:val="009A7A2E"/>
    <w:rsid w:val="009A7ED3"/>
    <w:rsid w:val="009B6331"/>
    <w:rsid w:val="009C1B15"/>
    <w:rsid w:val="009C364B"/>
    <w:rsid w:val="009C3DFE"/>
    <w:rsid w:val="009C6D7E"/>
    <w:rsid w:val="009E0885"/>
    <w:rsid w:val="009E1FFA"/>
    <w:rsid w:val="009E2F23"/>
    <w:rsid w:val="009E2FD5"/>
    <w:rsid w:val="009E47ED"/>
    <w:rsid w:val="009E5952"/>
    <w:rsid w:val="009E61C0"/>
    <w:rsid w:val="009F16C1"/>
    <w:rsid w:val="009F253E"/>
    <w:rsid w:val="009F32C5"/>
    <w:rsid w:val="009F7B55"/>
    <w:rsid w:val="00A0097C"/>
    <w:rsid w:val="00A032EE"/>
    <w:rsid w:val="00A05B46"/>
    <w:rsid w:val="00A064D4"/>
    <w:rsid w:val="00A07FB1"/>
    <w:rsid w:val="00A10594"/>
    <w:rsid w:val="00A110E8"/>
    <w:rsid w:val="00A111E4"/>
    <w:rsid w:val="00A1406F"/>
    <w:rsid w:val="00A15386"/>
    <w:rsid w:val="00A21A58"/>
    <w:rsid w:val="00A239A6"/>
    <w:rsid w:val="00A245FD"/>
    <w:rsid w:val="00A25599"/>
    <w:rsid w:val="00A26E0B"/>
    <w:rsid w:val="00A33DEE"/>
    <w:rsid w:val="00A34A0C"/>
    <w:rsid w:val="00A36F93"/>
    <w:rsid w:val="00A37621"/>
    <w:rsid w:val="00A435E1"/>
    <w:rsid w:val="00A50137"/>
    <w:rsid w:val="00A5313E"/>
    <w:rsid w:val="00A552DB"/>
    <w:rsid w:val="00A60865"/>
    <w:rsid w:val="00A63EFE"/>
    <w:rsid w:val="00A654F9"/>
    <w:rsid w:val="00A67731"/>
    <w:rsid w:val="00A7053D"/>
    <w:rsid w:val="00A70D18"/>
    <w:rsid w:val="00A70E8E"/>
    <w:rsid w:val="00A71909"/>
    <w:rsid w:val="00A730C8"/>
    <w:rsid w:val="00A745E2"/>
    <w:rsid w:val="00A750C7"/>
    <w:rsid w:val="00A762EF"/>
    <w:rsid w:val="00A77F5B"/>
    <w:rsid w:val="00A829EF"/>
    <w:rsid w:val="00A83983"/>
    <w:rsid w:val="00A90396"/>
    <w:rsid w:val="00A910E0"/>
    <w:rsid w:val="00A91F85"/>
    <w:rsid w:val="00A95C7B"/>
    <w:rsid w:val="00A979EE"/>
    <w:rsid w:val="00AA166A"/>
    <w:rsid w:val="00AA1E3F"/>
    <w:rsid w:val="00AA3170"/>
    <w:rsid w:val="00AA36C3"/>
    <w:rsid w:val="00AA61C5"/>
    <w:rsid w:val="00AA61F6"/>
    <w:rsid w:val="00AB21DC"/>
    <w:rsid w:val="00AB3005"/>
    <w:rsid w:val="00AB5204"/>
    <w:rsid w:val="00AB75CE"/>
    <w:rsid w:val="00AC4F40"/>
    <w:rsid w:val="00AD19AD"/>
    <w:rsid w:val="00AD375B"/>
    <w:rsid w:val="00AD4D4E"/>
    <w:rsid w:val="00AE02A2"/>
    <w:rsid w:val="00AE70D7"/>
    <w:rsid w:val="00AE785C"/>
    <w:rsid w:val="00AF227F"/>
    <w:rsid w:val="00AF3707"/>
    <w:rsid w:val="00AF4CCD"/>
    <w:rsid w:val="00B0079B"/>
    <w:rsid w:val="00B025A4"/>
    <w:rsid w:val="00B061F7"/>
    <w:rsid w:val="00B06830"/>
    <w:rsid w:val="00B103E3"/>
    <w:rsid w:val="00B1365B"/>
    <w:rsid w:val="00B15F8B"/>
    <w:rsid w:val="00B17609"/>
    <w:rsid w:val="00B231F6"/>
    <w:rsid w:val="00B23CE2"/>
    <w:rsid w:val="00B33362"/>
    <w:rsid w:val="00B34F3B"/>
    <w:rsid w:val="00B3500F"/>
    <w:rsid w:val="00B41375"/>
    <w:rsid w:val="00B4234E"/>
    <w:rsid w:val="00B42F3A"/>
    <w:rsid w:val="00B46B07"/>
    <w:rsid w:val="00B514F0"/>
    <w:rsid w:val="00B52381"/>
    <w:rsid w:val="00B532F4"/>
    <w:rsid w:val="00B53624"/>
    <w:rsid w:val="00B63336"/>
    <w:rsid w:val="00B64312"/>
    <w:rsid w:val="00B66D74"/>
    <w:rsid w:val="00B7282C"/>
    <w:rsid w:val="00B841F5"/>
    <w:rsid w:val="00B854FD"/>
    <w:rsid w:val="00B86E3D"/>
    <w:rsid w:val="00B922AA"/>
    <w:rsid w:val="00BA3E0A"/>
    <w:rsid w:val="00BA6FBF"/>
    <w:rsid w:val="00BB02B8"/>
    <w:rsid w:val="00BB0A5D"/>
    <w:rsid w:val="00BB0EDC"/>
    <w:rsid w:val="00BB2A84"/>
    <w:rsid w:val="00BC4320"/>
    <w:rsid w:val="00BC5A53"/>
    <w:rsid w:val="00BC6C42"/>
    <w:rsid w:val="00BD0042"/>
    <w:rsid w:val="00BD3476"/>
    <w:rsid w:val="00BD459B"/>
    <w:rsid w:val="00BD5710"/>
    <w:rsid w:val="00BD594B"/>
    <w:rsid w:val="00BD7BF4"/>
    <w:rsid w:val="00BE0246"/>
    <w:rsid w:val="00BE0384"/>
    <w:rsid w:val="00BE15A3"/>
    <w:rsid w:val="00BE206E"/>
    <w:rsid w:val="00BE46AA"/>
    <w:rsid w:val="00BE7397"/>
    <w:rsid w:val="00BF1984"/>
    <w:rsid w:val="00BF2334"/>
    <w:rsid w:val="00BF3FD4"/>
    <w:rsid w:val="00C00566"/>
    <w:rsid w:val="00C03065"/>
    <w:rsid w:val="00C03662"/>
    <w:rsid w:val="00C1578D"/>
    <w:rsid w:val="00C16A89"/>
    <w:rsid w:val="00C208DB"/>
    <w:rsid w:val="00C23DEC"/>
    <w:rsid w:val="00C240A0"/>
    <w:rsid w:val="00C30869"/>
    <w:rsid w:val="00C30BC3"/>
    <w:rsid w:val="00C30FC2"/>
    <w:rsid w:val="00C310D1"/>
    <w:rsid w:val="00C311DF"/>
    <w:rsid w:val="00C31EE0"/>
    <w:rsid w:val="00C31F49"/>
    <w:rsid w:val="00C45C41"/>
    <w:rsid w:val="00C46833"/>
    <w:rsid w:val="00C47864"/>
    <w:rsid w:val="00C50446"/>
    <w:rsid w:val="00C5249E"/>
    <w:rsid w:val="00C54425"/>
    <w:rsid w:val="00C56A3A"/>
    <w:rsid w:val="00C60415"/>
    <w:rsid w:val="00C61730"/>
    <w:rsid w:val="00C63D52"/>
    <w:rsid w:val="00C66DA8"/>
    <w:rsid w:val="00C70BC5"/>
    <w:rsid w:val="00C72498"/>
    <w:rsid w:val="00C73312"/>
    <w:rsid w:val="00C83888"/>
    <w:rsid w:val="00C84D31"/>
    <w:rsid w:val="00C869D8"/>
    <w:rsid w:val="00C87E46"/>
    <w:rsid w:val="00C9285F"/>
    <w:rsid w:val="00C96111"/>
    <w:rsid w:val="00C96265"/>
    <w:rsid w:val="00CA019C"/>
    <w:rsid w:val="00CA454B"/>
    <w:rsid w:val="00CB3CF9"/>
    <w:rsid w:val="00CB48EE"/>
    <w:rsid w:val="00CB57F8"/>
    <w:rsid w:val="00CB7607"/>
    <w:rsid w:val="00CC08F5"/>
    <w:rsid w:val="00CC408C"/>
    <w:rsid w:val="00CC526C"/>
    <w:rsid w:val="00CC56C6"/>
    <w:rsid w:val="00CC5B35"/>
    <w:rsid w:val="00CD4DD4"/>
    <w:rsid w:val="00CD4F07"/>
    <w:rsid w:val="00CD55D5"/>
    <w:rsid w:val="00CE3F55"/>
    <w:rsid w:val="00CE4C8F"/>
    <w:rsid w:val="00CE63DA"/>
    <w:rsid w:val="00CF1267"/>
    <w:rsid w:val="00CF1E15"/>
    <w:rsid w:val="00CF3057"/>
    <w:rsid w:val="00CF6121"/>
    <w:rsid w:val="00CF6F42"/>
    <w:rsid w:val="00D002F9"/>
    <w:rsid w:val="00D0757B"/>
    <w:rsid w:val="00D16566"/>
    <w:rsid w:val="00D2424C"/>
    <w:rsid w:val="00D34873"/>
    <w:rsid w:val="00D429E8"/>
    <w:rsid w:val="00D44A1E"/>
    <w:rsid w:val="00D50007"/>
    <w:rsid w:val="00D506F7"/>
    <w:rsid w:val="00D5085F"/>
    <w:rsid w:val="00D50DE4"/>
    <w:rsid w:val="00D568CC"/>
    <w:rsid w:val="00D57FB1"/>
    <w:rsid w:val="00D64FD7"/>
    <w:rsid w:val="00D67D6E"/>
    <w:rsid w:val="00D70927"/>
    <w:rsid w:val="00D72D48"/>
    <w:rsid w:val="00D745B2"/>
    <w:rsid w:val="00D75035"/>
    <w:rsid w:val="00D75838"/>
    <w:rsid w:val="00D75E0B"/>
    <w:rsid w:val="00D80DF2"/>
    <w:rsid w:val="00D83121"/>
    <w:rsid w:val="00D85047"/>
    <w:rsid w:val="00D87049"/>
    <w:rsid w:val="00D87AA7"/>
    <w:rsid w:val="00D9650E"/>
    <w:rsid w:val="00D976E2"/>
    <w:rsid w:val="00DA0E63"/>
    <w:rsid w:val="00DA6BB0"/>
    <w:rsid w:val="00DA7A28"/>
    <w:rsid w:val="00DB4F5B"/>
    <w:rsid w:val="00DB59B9"/>
    <w:rsid w:val="00DB6057"/>
    <w:rsid w:val="00DC02BF"/>
    <w:rsid w:val="00DC0420"/>
    <w:rsid w:val="00DC08D0"/>
    <w:rsid w:val="00DC2F83"/>
    <w:rsid w:val="00DC5743"/>
    <w:rsid w:val="00DD15D0"/>
    <w:rsid w:val="00DE3684"/>
    <w:rsid w:val="00DE4307"/>
    <w:rsid w:val="00DE4366"/>
    <w:rsid w:val="00DF0A30"/>
    <w:rsid w:val="00DF10EC"/>
    <w:rsid w:val="00DF328F"/>
    <w:rsid w:val="00DF3B4F"/>
    <w:rsid w:val="00DF4BE7"/>
    <w:rsid w:val="00E0126D"/>
    <w:rsid w:val="00E048F7"/>
    <w:rsid w:val="00E04DDD"/>
    <w:rsid w:val="00E04FD3"/>
    <w:rsid w:val="00E120E6"/>
    <w:rsid w:val="00E127D4"/>
    <w:rsid w:val="00E1405F"/>
    <w:rsid w:val="00E20F38"/>
    <w:rsid w:val="00E212BC"/>
    <w:rsid w:val="00E2250C"/>
    <w:rsid w:val="00E2372A"/>
    <w:rsid w:val="00E23D94"/>
    <w:rsid w:val="00E26DD6"/>
    <w:rsid w:val="00E27580"/>
    <w:rsid w:val="00E300FE"/>
    <w:rsid w:val="00E310E2"/>
    <w:rsid w:val="00E37133"/>
    <w:rsid w:val="00E43986"/>
    <w:rsid w:val="00E4757C"/>
    <w:rsid w:val="00E50590"/>
    <w:rsid w:val="00E567C1"/>
    <w:rsid w:val="00E57BA2"/>
    <w:rsid w:val="00E57DDB"/>
    <w:rsid w:val="00E61752"/>
    <w:rsid w:val="00E62A43"/>
    <w:rsid w:val="00E66B5E"/>
    <w:rsid w:val="00E7286E"/>
    <w:rsid w:val="00E72E84"/>
    <w:rsid w:val="00E72EC6"/>
    <w:rsid w:val="00E762D0"/>
    <w:rsid w:val="00E76453"/>
    <w:rsid w:val="00E82C94"/>
    <w:rsid w:val="00E832FB"/>
    <w:rsid w:val="00E83CD3"/>
    <w:rsid w:val="00E85812"/>
    <w:rsid w:val="00E87C12"/>
    <w:rsid w:val="00E914AD"/>
    <w:rsid w:val="00E96970"/>
    <w:rsid w:val="00E974D0"/>
    <w:rsid w:val="00EA4B3B"/>
    <w:rsid w:val="00EB0921"/>
    <w:rsid w:val="00EB3FFB"/>
    <w:rsid w:val="00EB4B0B"/>
    <w:rsid w:val="00EC037F"/>
    <w:rsid w:val="00EC4989"/>
    <w:rsid w:val="00EC6B4E"/>
    <w:rsid w:val="00ED34B3"/>
    <w:rsid w:val="00ED4C5E"/>
    <w:rsid w:val="00EE283D"/>
    <w:rsid w:val="00EE391C"/>
    <w:rsid w:val="00EE4E1F"/>
    <w:rsid w:val="00EF06E8"/>
    <w:rsid w:val="00EF4384"/>
    <w:rsid w:val="00F10093"/>
    <w:rsid w:val="00F11D56"/>
    <w:rsid w:val="00F12B70"/>
    <w:rsid w:val="00F134FF"/>
    <w:rsid w:val="00F15CF6"/>
    <w:rsid w:val="00F17457"/>
    <w:rsid w:val="00F2283F"/>
    <w:rsid w:val="00F22FFC"/>
    <w:rsid w:val="00F233AF"/>
    <w:rsid w:val="00F23B40"/>
    <w:rsid w:val="00F26FB6"/>
    <w:rsid w:val="00F30333"/>
    <w:rsid w:val="00F3146E"/>
    <w:rsid w:val="00F342AC"/>
    <w:rsid w:val="00F3446F"/>
    <w:rsid w:val="00F44B03"/>
    <w:rsid w:val="00F470A1"/>
    <w:rsid w:val="00F47F12"/>
    <w:rsid w:val="00F53805"/>
    <w:rsid w:val="00F5473B"/>
    <w:rsid w:val="00F55C63"/>
    <w:rsid w:val="00F55DE0"/>
    <w:rsid w:val="00F55FB4"/>
    <w:rsid w:val="00F62591"/>
    <w:rsid w:val="00F64E14"/>
    <w:rsid w:val="00F77538"/>
    <w:rsid w:val="00F86B62"/>
    <w:rsid w:val="00F90533"/>
    <w:rsid w:val="00F95D23"/>
    <w:rsid w:val="00FA2E87"/>
    <w:rsid w:val="00FA402F"/>
    <w:rsid w:val="00FA659F"/>
    <w:rsid w:val="00FA7F83"/>
    <w:rsid w:val="00FB05F7"/>
    <w:rsid w:val="00FB2A1A"/>
    <w:rsid w:val="00FB6E5E"/>
    <w:rsid w:val="00FC05EC"/>
    <w:rsid w:val="00FC3998"/>
    <w:rsid w:val="00FC704A"/>
    <w:rsid w:val="00FD2BF6"/>
    <w:rsid w:val="00FD35F5"/>
    <w:rsid w:val="00FD47D7"/>
    <w:rsid w:val="00FD49B6"/>
    <w:rsid w:val="00FD6D8C"/>
    <w:rsid w:val="00FD786B"/>
    <w:rsid w:val="00FE6453"/>
    <w:rsid w:val="00FF225F"/>
    <w:rsid w:val="00FF37EC"/>
    <w:rsid w:val="00FF39D8"/>
    <w:rsid w:val="00FF3D57"/>
    <w:rsid w:val="00FF6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1E0BEA2"/>
  <w14:defaultImageDpi w14:val="96"/>
  <w15:docId w15:val="{0F810B50-C80D-4D68-BC05-99BEF49A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2498"/>
    <w:pPr>
      <w:spacing w:line="240" w:lineRule="exact"/>
    </w:pPr>
    <w:rPr>
      <w:rFonts w:ascii="Arial" w:hAnsi="Arial"/>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ijziging">
    <w:name w:val="Wijziging"/>
    <w:basedOn w:val="Standaard"/>
    <w:next w:val="Standaard"/>
    <w:autoRedefine/>
    <w:uiPriority w:val="99"/>
    <w:pPr>
      <w:pBdr>
        <w:left w:val="single" w:sz="12" w:space="4" w:color="808080"/>
      </w:pBdr>
      <w:spacing w:line="240" w:lineRule="auto"/>
    </w:pPr>
    <w:rPr>
      <w:sz w:val="22"/>
      <w:szCs w:val="20"/>
    </w:rPr>
  </w:style>
  <w:style w:type="table" w:styleId="Tabelraster">
    <w:name w:val="Table Grid"/>
    <w:basedOn w:val="Standaardtabel"/>
    <w:uiPriority w:val="99"/>
    <w:rsid w:val="003D4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C310D1"/>
    <w:pPr>
      <w:tabs>
        <w:tab w:val="center" w:pos="4536"/>
        <w:tab w:val="right" w:pos="9072"/>
      </w:tabs>
      <w:spacing w:line="240" w:lineRule="auto"/>
    </w:pPr>
    <w:rPr>
      <w:sz w:val="22"/>
      <w:szCs w:val="20"/>
    </w:rPr>
  </w:style>
  <w:style w:type="character" w:customStyle="1" w:styleId="KoptekstChar">
    <w:name w:val="Koptekst Char"/>
    <w:link w:val="Koptekst"/>
    <w:uiPriority w:val="99"/>
    <w:semiHidden/>
    <w:locked/>
    <w:rPr>
      <w:rFonts w:ascii="Arial" w:hAnsi="Arial" w:cs="Times New Roman"/>
      <w:sz w:val="24"/>
      <w:szCs w:val="24"/>
    </w:rPr>
  </w:style>
  <w:style w:type="paragraph" w:styleId="Voettekst">
    <w:name w:val="footer"/>
    <w:basedOn w:val="Standaard"/>
    <w:link w:val="VoettekstChar"/>
    <w:uiPriority w:val="99"/>
    <w:rsid w:val="00C310D1"/>
    <w:pPr>
      <w:tabs>
        <w:tab w:val="center" w:pos="4536"/>
        <w:tab w:val="right" w:pos="9072"/>
      </w:tabs>
      <w:spacing w:line="240" w:lineRule="auto"/>
    </w:pPr>
    <w:rPr>
      <w:sz w:val="22"/>
      <w:szCs w:val="20"/>
    </w:rPr>
  </w:style>
  <w:style w:type="character" w:customStyle="1" w:styleId="VoettekstChar">
    <w:name w:val="Voettekst Char"/>
    <w:link w:val="Voettekst"/>
    <w:uiPriority w:val="99"/>
    <w:locked/>
    <w:rPr>
      <w:rFonts w:ascii="Arial" w:hAnsi="Arial" w:cs="Times New Roman"/>
      <w:sz w:val="24"/>
      <w:szCs w:val="24"/>
    </w:rPr>
  </w:style>
  <w:style w:type="paragraph" w:customStyle="1" w:styleId="Pa0">
    <w:name w:val="Pa0"/>
    <w:basedOn w:val="Standaard"/>
    <w:next w:val="Standaard"/>
    <w:uiPriority w:val="99"/>
    <w:rsid w:val="00C310D1"/>
    <w:pPr>
      <w:autoSpaceDE w:val="0"/>
      <w:autoSpaceDN w:val="0"/>
      <w:adjustRightInd w:val="0"/>
      <w:spacing w:line="241" w:lineRule="atLeast"/>
    </w:pPr>
    <w:rPr>
      <w:rFonts w:ascii="Intro Regular" w:hAnsi="Intro Regular"/>
      <w:sz w:val="24"/>
    </w:rPr>
  </w:style>
  <w:style w:type="character" w:customStyle="1" w:styleId="A0">
    <w:name w:val="A0"/>
    <w:uiPriority w:val="99"/>
    <w:rsid w:val="00C310D1"/>
    <w:rPr>
      <w:color w:val="000000"/>
      <w:sz w:val="16"/>
    </w:rPr>
  </w:style>
  <w:style w:type="character" w:customStyle="1" w:styleId="A1">
    <w:name w:val="A1"/>
    <w:uiPriority w:val="99"/>
    <w:rsid w:val="00C310D1"/>
    <w:rPr>
      <w:rFonts w:ascii="Intro Book Italic" w:hAnsi="Intro Book Italic"/>
      <w:i/>
      <w:color w:val="000000"/>
      <w:sz w:val="12"/>
    </w:rPr>
  </w:style>
  <w:style w:type="character" w:styleId="Hyperlink">
    <w:name w:val="Hyperlink"/>
    <w:uiPriority w:val="99"/>
    <w:rsid w:val="00A032EE"/>
    <w:rPr>
      <w:rFonts w:cs="Times New Roman"/>
      <w:color w:val="0000FF"/>
      <w:u w:val="single"/>
    </w:rPr>
  </w:style>
  <w:style w:type="paragraph" w:styleId="Ballontekst">
    <w:name w:val="Balloon Text"/>
    <w:basedOn w:val="Standaard"/>
    <w:link w:val="BallontekstChar"/>
    <w:uiPriority w:val="99"/>
    <w:semiHidden/>
    <w:rsid w:val="00CC08F5"/>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Default">
    <w:name w:val="Default"/>
    <w:uiPriority w:val="99"/>
    <w:rsid w:val="006741DC"/>
    <w:pPr>
      <w:autoSpaceDE w:val="0"/>
      <w:autoSpaceDN w:val="0"/>
      <w:adjustRightInd w:val="0"/>
    </w:pPr>
    <w:rPr>
      <w:rFonts w:ascii="Intro Book" w:hAnsi="Intro Book" w:cs="Intro Book"/>
      <w:color w:val="000000"/>
      <w:sz w:val="24"/>
      <w:szCs w:val="24"/>
    </w:rPr>
  </w:style>
  <w:style w:type="paragraph" w:styleId="Normaalweb">
    <w:name w:val="Normal (Web)"/>
    <w:basedOn w:val="Standaard"/>
    <w:uiPriority w:val="99"/>
    <w:rsid w:val="00711CB0"/>
    <w:pPr>
      <w:spacing w:before="100" w:beforeAutospacing="1" w:after="100" w:afterAutospacing="1" w:line="240" w:lineRule="auto"/>
    </w:pPr>
    <w:rPr>
      <w:rFonts w:ascii="Times New Roman" w:hAnsi="Times New Roman"/>
      <w:sz w:val="24"/>
    </w:rPr>
  </w:style>
  <w:style w:type="character" w:styleId="Zwaar">
    <w:name w:val="Strong"/>
    <w:uiPriority w:val="99"/>
    <w:qFormat/>
    <w:rsid w:val="00711CB0"/>
    <w:rPr>
      <w:rFonts w:cs="Times New Roman"/>
      <w:b/>
      <w:bCs/>
    </w:rPr>
  </w:style>
  <w:style w:type="character" w:styleId="Paginanummer">
    <w:name w:val="page number"/>
    <w:uiPriority w:val="99"/>
    <w:rsid w:val="003E5147"/>
    <w:rPr>
      <w:rFonts w:cs="Times New Roman"/>
    </w:rPr>
  </w:style>
  <w:style w:type="paragraph" w:styleId="Lijstalinea">
    <w:name w:val="List Paragraph"/>
    <w:basedOn w:val="Standaard"/>
    <w:uiPriority w:val="34"/>
    <w:qFormat/>
    <w:rsid w:val="00590333"/>
    <w:pPr>
      <w:spacing w:line="240" w:lineRule="auto"/>
      <w:ind w:left="720"/>
      <w:contextualSpacing/>
    </w:pPr>
    <w:rPr>
      <w:rFonts w:eastAsia="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42505">
      <w:bodyDiv w:val="1"/>
      <w:marLeft w:val="0"/>
      <w:marRight w:val="0"/>
      <w:marTop w:val="0"/>
      <w:marBottom w:val="0"/>
      <w:divBdr>
        <w:top w:val="none" w:sz="0" w:space="0" w:color="auto"/>
        <w:left w:val="none" w:sz="0" w:space="0" w:color="auto"/>
        <w:bottom w:val="none" w:sz="0" w:space="0" w:color="auto"/>
        <w:right w:val="none" w:sz="0" w:space="0" w:color="auto"/>
      </w:divBdr>
    </w:div>
    <w:div w:id="457183855">
      <w:bodyDiv w:val="1"/>
      <w:marLeft w:val="0"/>
      <w:marRight w:val="0"/>
      <w:marTop w:val="0"/>
      <w:marBottom w:val="0"/>
      <w:divBdr>
        <w:top w:val="none" w:sz="0" w:space="0" w:color="auto"/>
        <w:left w:val="none" w:sz="0" w:space="0" w:color="auto"/>
        <w:bottom w:val="none" w:sz="0" w:space="0" w:color="auto"/>
        <w:right w:val="none" w:sz="0" w:space="0" w:color="auto"/>
      </w:divBdr>
    </w:div>
    <w:div w:id="777258178">
      <w:bodyDiv w:val="1"/>
      <w:marLeft w:val="0"/>
      <w:marRight w:val="0"/>
      <w:marTop w:val="0"/>
      <w:marBottom w:val="0"/>
      <w:divBdr>
        <w:top w:val="none" w:sz="0" w:space="0" w:color="auto"/>
        <w:left w:val="none" w:sz="0" w:space="0" w:color="auto"/>
        <w:bottom w:val="none" w:sz="0" w:space="0" w:color="auto"/>
        <w:right w:val="none" w:sz="0" w:space="0" w:color="auto"/>
      </w:divBdr>
    </w:div>
    <w:div w:id="1387097230">
      <w:marLeft w:val="0"/>
      <w:marRight w:val="0"/>
      <w:marTop w:val="0"/>
      <w:marBottom w:val="0"/>
      <w:divBdr>
        <w:top w:val="none" w:sz="0" w:space="0" w:color="auto"/>
        <w:left w:val="none" w:sz="0" w:space="0" w:color="auto"/>
        <w:bottom w:val="none" w:sz="0" w:space="0" w:color="auto"/>
        <w:right w:val="none" w:sz="0" w:space="0" w:color="auto"/>
      </w:divBdr>
    </w:div>
    <w:div w:id="1387097231">
      <w:marLeft w:val="0"/>
      <w:marRight w:val="0"/>
      <w:marTop w:val="0"/>
      <w:marBottom w:val="0"/>
      <w:divBdr>
        <w:top w:val="none" w:sz="0" w:space="0" w:color="auto"/>
        <w:left w:val="none" w:sz="0" w:space="0" w:color="auto"/>
        <w:bottom w:val="none" w:sz="0" w:space="0" w:color="auto"/>
        <w:right w:val="none" w:sz="0" w:space="0" w:color="auto"/>
      </w:divBdr>
    </w:div>
    <w:div w:id="1387097232">
      <w:marLeft w:val="0"/>
      <w:marRight w:val="0"/>
      <w:marTop w:val="0"/>
      <w:marBottom w:val="0"/>
      <w:divBdr>
        <w:top w:val="none" w:sz="0" w:space="0" w:color="auto"/>
        <w:left w:val="none" w:sz="0" w:space="0" w:color="auto"/>
        <w:bottom w:val="none" w:sz="0" w:space="0" w:color="auto"/>
        <w:right w:val="none" w:sz="0" w:space="0" w:color="auto"/>
      </w:divBdr>
    </w:div>
    <w:div w:id="1387097233">
      <w:marLeft w:val="0"/>
      <w:marRight w:val="0"/>
      <w:marTop w:val="0"/>
      <w:marBottom w:val="0"/>
      <w:divBdr>
        <w:top w:val="none" w:sz="0" w:space="0" w:color="auto"/>
        <w:left w:val="none" w:sz="0" w:space="0" w:color="auto"/>
        <w:bottom w:val="none" w:sz="0" w:space="0" w:color="auto"/>
        <w:right w:val="none" w:sz="0" w:space="0" w:color="auto"/>
      </w:divBdr>
    </w:div>
    <w:div w:id="1387097234">
      <w:marLeft w:val="0"/>
      <w:marRight w:val="0"/>
      <w:marTop w:val="0"/>
      <w:marBottom w:val="0"/>
      <w:divBdr>
        <w:top w:val="none" w:sz="0" w:space="0" w:color="auto"/>
        <w:left w:val="none" w:sz="0" w:space="0" w:color="auto"/>
        <w:bottom w:val="none" w:sz="0" w:space="0" w:color="auto"/>
        <w:right w:val="none" w:sz="0" w:space="0" w:color="auto"/>
      </w:divBdr>
    </w:div>
    <w:div w:id="1387097235">
      <w:marLeft w:val="0"/>
      <w:marRight w:val="0"/>
      <w:marTop w:val="0"/>
      <w:marBottom w:val="0"/>
      <w:divBdr>
        <w:top w:val="none" w:sz="0" w:space="0" w:color="auto"/>
        <w:left w:val="none" w:sz="0" w:space="0" w:color="auto"/>
        <w:bottom w:val="none" w:sz="0" w:space="0" w:color="auto"/>
        <w:right w:val="none" w:sz="0" w:space="0" w:color="auto"/>
      </w:divBdr>
    </w:div>
    <w:div w:id="1387097236">
      <w:marLeft w:val="0"/>
      <w:marRight w:val="0"/>
      <w:marTop w:val="0"/>
      <w:marBottom w:val="0"/>
      <w:divBdr>
        <w:top w:val="none" w:sz="0" w:space="0" w:color="auto"/>
        <w:left w:val="none" w:sz="0" w:space="0" w:color="auto"/>
        <w:bottom w:val="none" w:sz="0" w:space="0" w:color="auto"/>
        <w:right w:val="none" w:sz="0" w:space="0" w:color="auto"/>
      </w:divBdr>
    </w:div>
    <w:div w:id="1387097237">
      <w:marLeft w:val="0"/>
      <w:marRight w:val="0"/>
      <w:marTop w:val="0"/>
      <w:marBottom w:val="0"/>
      <w:divBdr>
        <w:top w:val="none" w:sz="0" w:space="0" w:color="auto"/>
        <w:left w:val="none" w:sz="0" w:space="0" w:color="auto"/>
        <w:bottom w:val="none" w:sz="0" w:space="0" w:color="auto"/>
        <w:right w:val="none" w:sz="0" w:space="0" w:color="auto"/>
      </w:divBdr>
    </w:div>
    <w:div w:id="1387097238">
      <w:marLeft w:val="0"/>
      <w:marRight w:val="0"/>
      <w:marTop w:val="0"/>
      <w:marBottom w:val="0"/>
      <w:divBdr>
        <w:top w:val="none" w:sz="0" w:space="0" w:color="auto"/>
        <w:left w:val="none" w:sz="0" w:space="0" w:color="auto"/>
        <w:bottom w:val="none" w:sz="0" w:space="0" w:color="auto"/>
        <w:right w:val="none" w:sz="0" w:space="0" w:color="auto"/>
      </w:divBdr>
    </w:div>
    <w:div w:id="1387097239">
      <w:marLeft w:val="0"/>
      <w:marRight w:val="0"/>
      <w:marTop w:val="0"/>
      <w:marBottom w:val="0"/>
      <w:divBdr>
        <w:top w:val="none" w:sz="0" w:space="0" w:color="auto"/>
        <w:left w:val="none" w:sz="0" w:space="0" w:color="auto"/>
        <w:bottom w:val="none" w:sz="0" w:space="0" w:color="auto"/>
        <w:right w:val="none" w:sz="0" w:space="0" w:color="auto"/>
      </w:divBdr>
    </w:div>
    <w:div w:id="1387097240">
      <w:marLeft w:val="0"/>
      <w:marRight w:val="0"/>
      <w:marTop w:val="0"/>
      <w:marBottom w:val="0"/>
      <w:divBdr>
        <w:top w:val="none" w:sz="0" w:space="0" w:color="auto"/>
        <w:left w:val="none" w:sz="0" w:space="0" w:color="auto"/>
        <w:bottom w:val="none" w:sz="0" w:space="0" w:color="auto"/>
        <w:right w:val="none" w:sz="0" w:space="0" w:color="auto"/>
      </w:divBdr>
    </w:div>
    <w:div w:id="1387097241">
      <w:marLeft w:val="0"/>
      <w:marRight w:val="0"/>
      <w:marTop w:val="0"/>
      <w:marBottom w:val="0"/>
      <w:divBdr>
        <w:top w:val="none" w:sz="0" w:space="0" w:color="auto"/>
        <w:left w:val="none" w:sz="0" w:space="0" w:color="auto"/>
        <w:bottom w:val="none" w:sz="0" w:space="0" w:color="auto"/>
        <w:right w:val="none" w:sz="0" w:space="0" w:color="auto"/>
      </w:divBdr>
    </w:div>
    <w:div w:id="1387097242">
      <w:marLeft w:val="0"/>
      <w:marRight w:val="0"/>
      <w:marTop w:val="0"/>
      <w:marBottom w:val="0"/>
      <w:divBdr>
        <w:top w:val="none" w:sz="0" w:space="0" w:color="auto"/>
        <w:left w:val="none" w:sz="0" w:space="0" w:color="auto"/>
        <w:bottom w:val="none" w:sz="0" w:space="0" w:color="auto"/>
        <w:right w:val="none" w:sz="0" w:space="0" w:color="auto"/>
      </w:divBdr>
    </w:div>
    <w:div w:id="1387097243">
      <w:marLeft w:val="0"/>
      <w:marRight w:val="0"/>
      <w:marTop w:val="0"/>
      <w:marBottom w:val="0"/>
      <w:divBdr>
        <w:top w:val="none" w:sz="0" w:space="0" w:color="auto"/>
        <w:left w:val="none" w:sz="0" w:space="0" w:color="auto"/>
        <w:bottom w:val="none" w:sz="0" w:space="0" w:color="auto"/>
        <w:right w:val="none" w:sz="0" w:space="0" w:color="auto"/>
      </w:divBdr>
    </w:div>
    <w:div w:id="13870972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aiplein-Molendijk@gebroomenbv.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itenruimte@goeree-overflakkee.n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vanderval@goeree-overflakkee.n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raatmee.goeree-overflakkee.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3CB3E-9BB8-42F4-8BC6-4D8E01E5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563</Words>
  <Characters>3100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Gemeente Middelharnis</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laurentiu.lazar</dc:creator>
  <cp:lastModifiedBy>Flikweert - Wielhouwer, Mariët</cp:lastModifiedBy>
  <cp:revision>23</cp:revision>
  <cp:lastPrinted>2013-03-13T14:13:00Z</cp:lastPrinted>
  <dcterms:created xsi:type="dcterms:W3CDTF">2023-11-01T14:03:00Z</dcterms:created>
  <dcterms:modified xsi:type="dcterms:W3CDTF">2025-01-09T12:43:00Z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cosDocumentDate">
    <vt:filetime>2012-05-22T23:00:00Z</vt:filetime>
  </property>
  <property fmtid="{D5CDD505-2E9C-101B-9397-08002B2CF9AE}" pid="3" name="DecosRtfSections">
    <vt:bool>true</vt:bool>
  </property>
</Properties>
</file>